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78C05" w14:textId="211333F1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920E4A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647404" w:rsidRPr="00647404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47404" w:rsidRPr="00647404">
        <w:rPr>
          <w:rFonts w:ascii="Arial" w:hAnsi="Arial" w:cs="Arial"/>
          <w:b/>
          <w:bCs/>
          <w:sz w:val="24"/>
          <w:szCs w:val="24"/>
        </w:rPr>
        <w:t>2500172</w:t>
      </w:r>
    </w:p>
    <w:p w14:paraId="6A836FF5" w14:textId="6C87A41A" w:rsidR="00A6261E" w:rsidRPr="00920E4A" w:rsidRDefault="00920E4A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Athens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Greece,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221AE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7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05553">
        <w:rPr>
          <w:rFonts w:ascii="Arial" w:eastAsiaTheme="minorEastAsia" w:hAnsi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st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February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DDB84D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</w:t>
      </w:r>
      <w:r w:rsidR="008019EB">
        <w:rPr>
          <w:rFonts w:ascii="Arial" w:hAnsi="Arial" w:cs="Arial" w:hint="eastAsia"/>
          <w:lang w:val="en-US" w:eastAsia="ko-KR"/>
        </w:rPr>
        <w:t>simulation assumptions and results</w:t>
      </w:r>
      <w:r w:rsidR="00D21A40" w:rsidRPr="00D21A40">
        <w:rPr>
          <w:rFonts w:ascii="Arial" w:hAnsi="Arial" w:cs="Arial"/>
          <w:lang w:val="en-US" w:eastAsia="ko-KR"/>
        </w:rPr>
        <w:t xml:space="preserve"> for LP-WUS/WUR</w:t>
      </w:r>
    </w:p>
    <w:p w14:paraId="4B3E04CF" w14:textId="1253F0E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05553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5D06EA">
        <w:rPr>
          <w:rFonts w:ascii="Arial" w:hAnsi="Arial" w:cs="Arial" w:hint="eastAsia"/>
          <w:lang w:val="en-US" w:eastAsia="ko-KR"/>
        </w:rPr>
        <w:t>6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</w:t>
      </w:r>
      <w:r w:rsidR="008019EB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4957670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0D0B10">
        <w:rPr>
          <w:rFonts w:hint="eastAsia"/>
          <w:lang w:val="en-US" w:eastAsia="ko-KR"/>
        </w:rPr>
        <w:t xml:space="preserve">initial </w:t>
      </w:r>
      <w:r w:rsidR="008019EB">
        <w:rPr>
          <w:rFonts w:hint="eastAsia"/>
          <w:lang w:val="en-US" w:eastAsia="ko-KR"/>
        </w:rPr>
        <w:t>simulation results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</w:t>
      </w:r>
      <w:r w:rsidR="000D0B10">
        <w:rPr>
          <w:rFonts w:hint="eastAsia"/>
          <w:lang w:val="en-US" w:eastAsia="ko-KR"/>
        </w:rPr>
        <w:t>simulation assumptions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7C0DDE4" w14:textId="39852837" w:rsidR="00C81B11" w:rsidRPr="00C81B11" w:rsidRDefault="00C81B11" w:rsidP="00C81B11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During last RAN4#113 meeting, there was no </w:t>
      </w:r>
      <w:proofErr w:type="spellStart"/>
      <w:r>
        <w:rPr>
          <w:rFonts w:hint="eastAsia"/>
          <w:lang w:val="en-US" w:eastAsia="ko-KR"/>
        </w:rPr>
        <w:t>progess</w:t>
      </w:r>
      <w:proofErr w:type="spellEnd"/>
      <w:r>
        <w:rPr>
          <w:rFonts w:hint="eastAsia"/>
          <w:lang w:val="en-US" w:eastAsia="ko-KR"/>
        </w:rPr>
        <w:t xml:space="preserve"> regarding simulation work. So, in this contribution, we have only minor update from last contribution.  </w:t>
      </w:r>
    </w:p>
    <w:p w14:paraId="1BBB38B8" w14:textId="30C20913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ko-KR"/>
        </w:rPr>
      </w:pPr>
      <w:r w:rsidRPr="00722D00">
        <w:rPr>
          <w:sz w:val="32"/>
          <w:szCs w:val="24"/>
          <w:lang w:val="en-US" w:eastAsia="ja-JP"/>
        </w:rPr>
        <w:t>Topic #</w:t>
      </w:r>
      <w:r w:rsidR="000D0B10">
        <w:rPr>
          <w:rFonts w:hint="eastAsia"/>
          <w:sz w:val="32"/>
          <w:szCs w:val="24"/>
          <w:lang w:val="en-US" w:eastAsia="ko-KR"/>
        </w:rPr>
        <w:t>2</w:t>
      </w:r>
      <w:r w:rsidRPr="00722D00">
        <w:rPr>
          <w:sz w:val="32"/>
          <w:szCs w:val="24"/>
          <w:lang w:val="en-US" w:eastAsia="ja-JP"/>
        </w:rPr>
        <w:t xml:space="preserve">: </w:t>
      </w:r>
      <w:r w:rsidR="000D0B10">
        <w:rPr>
          <w:rFonts w:hint="eastAsia"/>
          <w:sz w:val="32"/>
          <w:lang w:val="en-US" w:eastAsia="ko-KR"/>
        </w:rPr>
        <w:t>Simulation assumptions and results</w:t>
      </w:r>
    </w:p>
    <w:p w14:paraId="6074C19A" w14:textId="6C352B72" w:rsidR="00AE792B" w:rsidRDefault="000D0B10" w:rsidP="00AE792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Sub-topic 2-</w:t>
      </w:r>
      <w:r w:rsidR="009869E2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 </w:t>
      </w:r>
      <w:r w:rsidR="009869E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imulation assumptions and </w:t>
      </w:r>
      <w:r w:rsidR="009869E2">
        <w:rPr>
          <w:rFonts w:hint="eastAsia"/>
          <w:lang w:val="en-US" w:eastAsia="ko-KR"/>
        </w:rPr>
        <w:t>results summary</w:t>
      </w:r>
    </w:p>
    <w:p w14:paraId="4E6D6DFE" w14:textId="77777777" w:rsidR="009C0B88" w:rsidRDefault="009C0B88" w:rsidP="009C0B88">
      <w:pPr>
        <w:pStyle w:val="a1"/>
        <w:rPr>
          <w:lang w:val="en-US" w:eastAsia="ko-KR"/>
        </w:rPr>
      </w:pPr>
    </w:p>
    <w:p w14:paraId="14473BB2" w14:textId="77777777" w:rsidR="00D511E4" w:rsidRDefault="00D511E4" w:rsidP="00D511E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2-1-6: On SCS in simulation </w:t>
      </w:r>
    </w:p>
    <w:p w14:paraId="64A2BAC4" w14:textId="30DC3944" w:rsidR="00D511E4" w:rsidRDefault="002152F9" w:rsidP="009C0B88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subcarrier spacing in simulation parameter, RAN4 do not need to do for every </w:t>
      </w:r>
      <w:proofErr w:type="gramStart"/>
      <w:r>
        <w:rPr>
          <w:rFonts w:hint="eastAsia"/>
          <w:lang w:val="en-US" w:eastAsia="ko-KR"/>
        </w:rPr>
        <w:t>candidates</w:t>
      </w:r>
      <w:proofErr w:type="gramEnd"/>
      <w:r>
        <w:rPr>
          <w:rFonts w:hint="eastAsia"/>
          <w:lang w:val="en-US" w:eastAsia="ko-KR"/>
        </w:rPr>
        <w:t xml:space="preserve"> if there are not unexpected factors to impact the performance. So, initially, 30KHz of subcarrier spacing </w:t>
      </w:r>
      <w:r w:rsidR="0015352B">
        <w:rPr>
          <w:rFonts w:hint="eastAsia"/>
          <w:lang w:val="en-US" w:eastAsia="ko-KR"/>
        </w:rPr>
        <w:t xml:space="preserve">only </w:t>
      </w:r>
      <w:r>
        <w:rPr>
          <w:rFonts w:hint="eastAsia"/>
          <w:lang w:val="en-US" w:eastAsia="ko-KR"/>
        </w:rPr>
        <w:t xml:space="preserve">is </w:t>
      </w:r>
      <w:r w:rsidR="0015352B">
        <w:rPr>
          <w:rFonts w:hint="eastAsia"/>
          <w:lang w:val="en-US" w:eastAsia="ko-KR"/>
        </w:rPr>
        <w:t>fine</w:t>
      </w:r>
      <w:r>
        <w:rPr>
          <w:rFonts w:hint="eastAsia"/>
          <w:lang w:val="en-US" w:eastAsia="ko-KR"/>
        </w:rPr>
        <w:t>.</w:t>
      </w:r>
    </w:p>
    <w:p w14:paraId="5ED8005A" w14:textId="77777777" w:rsidR="00D511E4" w:rsidRDefault="00D511E4" w:rsidP="009C0B88">
      <w:pPr>
        <w:pStyle w:val="a1"/>
        <w:rPr>
          <w:lang w:val="en-US" w:eastAsia="ko-KR"/>
        </w:rPr>
      </w:pPr>
    </w:p>
    <w:p w14:paraId="27FA2009" w14:textId="7536F8CD" w:rsidR="0015352B" w:rsidRDefault="0015352B" w:rsidP="0015352B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Proposal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>:</w:t>
      </w:r>
      <w:r>
        <w:rPr>
          <w:rFonts w:hint="eastAsia"/>
          <w:lang w:val="en-US" w:eastAsia="ko-KR"/>
        </w:rPr>
        <w:t>30KHz of subcarrier spacing only is fine.</w:t>
      </w:r>
    </w:p>
    <w:p w14:paraId="5ADD1CEA" w14:textId="77777777" w:rsidR="00D511E4" w:rsidRPr="009C0B88" w:rsidRDefault="00D511E4" w:rsidP="009C0B88">
      <w:pPr>
        <w:pStyle w:val="a1"/>
        <w:rPr>
          <w:lang w:val="en-US" w:eastAsia="ko-KR"/>
        </w:rPr>
      </w:pPr>
    </w:p>
    <w:p w14:paraId="56B9FC41" w14:textId="6FB59985" w:rsidR="00B16E6F" w:rsidRPr="00181366" w:rsidRDefault="001A45ED" w:rsidP="00E15DC5">
      <w:pPr>
        <w:pStyle w:val="a1"/>
        <w:jc w:val="both"/>
        <w:rPr>
          <w:b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color w:val="000000" w:themeColor="text1"/>
          <w:sz w:val="28"/>
          <w:szCs w:val="28"/>
          <w:u w:val="single"/>
          <w:lang w:eastAsia="ko-KR"/>
        </w:rPr>
        <w:t>Simulation assumptions</w:t>
      </w:r>
    </w:p>
    <w:p w14:paraId="4FA1530E" w14:textId="6F90BFAB" w:rsidR="00F17E88" w:rsidRDefault="00C81B11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The simulation parameters that have been agreed</w:t>
      </w:r>
      <w:r w:rsidR="00FB72F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upon so far are </w:t>
      </w:r>
      <w:r w:rsidR="00FB72F7">
        <w:rPr>
          <w:rFonts w:hint="eastAsia"/>
          <w:lang w:eastAsia="ko-KR"/>
        </w:rPr>
        <w:t>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2AE41395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</w:p>
          <w:p w14:paraId="0AD01618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Parameters highlighted by green color are agreed during the meeting. </w:t>
            </w:r>
          </w:p>
          <w:p w14:paraId="6BEC5DD3" w14:textId="77777777" w:rsidR="001A45ED" w:rsidRPr="002E7643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Other parameters are only for recommendation and information purpose. </w:t>
            </w:r>
          </w:p>
          <w:p w14:paraId="65D84FF3" w14:textId="77777777" w:rsidR="001A45ED" w:rsidRDefault="001A45ED" w:rsidP="001A45ED">
            <w:pPr>
              <w:pStyle w:val="a8"/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Table 1: General parameters</w:t>
            </w:r>
          </w:p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6"/>
              <w:gridCol w:w="5595"/>
            </w:tblGrid>
            <w:tr w:rsidR="001A45ED" w14:paraId="25F36A32" w14:textId="77777777" w:rsidTr="008D5F61"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0177C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Simulation parameters</w:t>
                  </w:r>
                </w:p>
              </w:tc>
              <w:tc>
                <w:tcPr>
                  <w:tcW w:w="559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11D3B3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Comments/values</w:t>
                  </w:r>
                </w:p>
              </w:tc>
            </w:tr>
            <w:tr w:rsidR="001A45ED" w14:paraId="78011D1A" w14:textId="77777777" w:rsidTr="008D5F61">
              <w:tc>
                <w:tcPr>
                  <w:tcW w:w="258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63DD6DC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Carrier frequency for Cell 1 and Cell 2</w:t>
                  </w:r>
                </w:p>
              </w:tc>
              <w:tc>
                <w:tcPr>
                  <w:tcW w:w="5595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D686F78" w14:textId="77777777" w:rsidR="001A45ED" w:rsidRPr="007512C1" w:rsidRDefault="001A45ED" w:rsidP="001A45ED">
                  <w:pPr>
                    <w:pStyle w:val="cjk"/>
                    <w:spacing w:after="0"/>
                    <w:ind w:right="74"/>
                    <w:jc w:val="center"/>
                    <w:rPr>
                      <w:rFonts w:eastAsia="SimSun"/>
                      <w:sz w:val="20"/>
                      <w:szCs w:val="20"/>
                      <w:lang w:val="en-GB" w:eastAsia="ja-JP"/>
                    </w:rPr>
                  </w:pPr>
                  <w:r w:rsidRPr="00972E95">
                    <w:rPr>
                      <w:rFonts w:eastAsia="SimSun"/>
                      <w:color w:val="000000"/>
                      <w:sz w:val="21"/>
                      <w:szCs w:val="21"/>
                      <w:highlight w:val="green"/>
                    </w:rPr>
                    <w:t>Agreement: 2.6 GHz initially</w:t>
                  </w:r>
                </w:p>
                <w:p w14:paraId="7A89153F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058B027D" w14:textId="77777777" w:rsidTr="008D5F61">
              <w:tc>
                <w:tcPr>
                  <w:tcW w:w="2586" w:type="dxa"/>
                  <w:shd w:val="clear" w:color="auto" w:fill="auto"/>
                </w:tcPr>
                <w:p w14:paraId="1DA449AE" w14:textId="5AE43B74" w:rsidR="001A45ED" w:rsidRPr="004B32DC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Prior knowledge of Cell 1 / Cell 2 by the UE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2AB4F82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</w:t>
                  </w:r>
                  <w:r>
                    <w:rPr>
                      <w:rFonts w:hint="eastAsia"/>
                      <w:lang w:eastAsia="ja-JP"/>
                    </w:rPr>
                    <w:t>nterfering cell</w:t>
                  </w:r>
                  <w:r>
                    <w:rPr>
                      <w:lang w:eastAsia="ja-JP"/>
                    </w:rPr>
                    <w:t xml:space="preserve"> (</w:t>
                  </w:r>
                  <w:r>
                    <w:rPr>
                      <w:rFonts w:hint="eastAsia"/>
                      <w:lang w:eastAsia="ja-JP"/>
                    </w:rPr>
                    <w:t>Cell 2</w:t>
                  </w:r>
                  <w:r>
                    <w:rPr>
                      <w:lang w:eastAsia="ja-JP"/>
                    </w:rPr>
                    <w:t>)</w:t>
                  </w:r>
                  <w:r>
                    <w:rPr>
                      <w:rFonts w:hint="eastAsia"/>
                      <w:lang w:eastAsia="ja-JP"/>
                    </w:rPr>
                    <w:t xml:space="preserve"> is not known to UE</w:t>
                  </w:r>
                </w:p>
                <w:p w14:paraId="41160A04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6F859B2B" w14:textId="77777777" w:rsidTr="008D5F61">
              <w:tc>
                <w:tcPr>
                  <w:tcW w:w="2586" w:type="dxa"/>
                  <w:shd w:val="clear" w:color="auto" w:fill="auto"/>
                </w:tcPr>
                <w:p w14:paraId="40EB306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DRX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19ABD13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No applicable for LP-WUR</w:t>
                  </w:r>
                </w:p>
              </w:tc>
            </w:tr>
            <w:tr w:rsidR="001A45ED" w14:paraId="5E53A5E0" w14:textId="77777777" w:rsidTr="008D5F61">
              <w:tc>
                <w:tcPr>
                  <w:tcW w:w="2586" w:type="dxa"/>
                  <w:shd w:val="clear" w:color="auto" w:fill="auto"/>
                </w:tcPr>
                <w:p w14:paraId="739EB44F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BS transmit antennas</w:t>
                  </w:r>
                  <w:r>
                    <w:rPr>
                      <w:lang w:eastAsia="ja-JP"/>
                    </w:rPr>
                    <w:t xml:space="preserve"> for LP-SS blocks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A7825E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Tx </w:t>
                  </w:r>
                </w:p>
              </w:tc>
            </w:tr>
            <w:tr w:rsidR="001A45ED" w14:paraId="67F0172B" w14:textId="77777777" w:rsidTr="008D5F61">
              <w:tc>
                <w:tcPr>
                  <w:tcW w:w="2586" w:type="dxa"/>
                  <w:shd w:val="clear" w:color="auto" w:fill="auto"/>
                </w:tcPr>
                <w:p w14:paraId="4A0F65BB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receive antennas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BBE8B3A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Rx </w:t>
                  </w:r>
                </w:p>
              </w:tc>
            </w:tr>
            <w:tr w:rsidR="001A45ED" w14:paraId="4469E90B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00B5CA6E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Data and control channel 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9239076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[Data, SSB and LP-SS have the same SCS]</w:t>
                  </w:r>
                </w:p>
              </w:tc>
            </w:tr>
            <w:tr w:rsidR="001A45ED" w14:paraId="17A262EF" w14:textId="77777777" w:rsidTr="008D5F61">
              <w:tc>
                <w:tcPr>
                  <w:tcW w:w="2586" w:type="dxa"/>
                  <w:shd w:val="clear" w:color="auto" w:fill="auto"/>
                </w:tcPr>
                <w:p w14:paraId="2E1E18B3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3A64C5D" w14:textId="77777777" w:rsidR="001A45ED" w:rsidRPr="004A7DBC" w:rsidRDefault="001A45ED" w:rsidP="001A45ED">
                  <w:pPr>
                    <w:ind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4A7DBC">
                    <w:rPr>
                      <w:highlight w:val="green"/>
                      <w:lang w:eastAsia="ja-JP"/>
                    </w:rPr>
                    <w:t>30</w:t>
                  </w:r>
                  <w:proofErr w:type="gramStart"/>
                  <w:r w:rsidRPr="004A7DBC">
                    <w:rPr>
                      <w:highlight w:val="green"/>
                      <w:lang w:eastAsia="ja-JP"/>
                    </w:rPr>
                    <w:t>KHz  i</w:t>
                  </w:r>
                  <w:r w:rsidRPr="004A7DBC">
                    <w:rPr>
                      <w:rFonts w:hint="eastAsia"/>
                      <w:highlight w:val="green"/>
                      <w:lang w:eastAsia="zh-CN"/>
                    </w:rPr>
                    <w:t>nit</w:t>
                  </w:r>
                  <w:r w:rsidRPr="004A7DBC">
                    <w:rPr>
                      <w:highlight w:val="green"/>
                      <w:lang w:eastAsia="zh-CN"/>
                    </w:rPr>
                    <w:t>i</w:t>
                  </w:r>
                  <w:r w:rsidRPr="004A7DBC">
                    <w:rPr>
                      <w:rFonts w:hint="eastAsia"/>
                      <w:highlight w:val="green"/>
                      <w:lang w:eastAsia="zh-CN"/>
                    </w:rPr>
                    <w:t>ally</w:t>
                  </w:r>
                  <w:proofErr w:type="gramEnd"/>
                </w:p>
                <w:p w14:paraId="2DCC749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4A7DBC">
                    <w:rPr>
                      <w:highlight w:val="green"/>
                      <w:lang w:eastAsia="ja-JP"/>
                    </w:rPr>
                    <w:t xml:space="preserve">TBD for 15 </w:t>
                  </w:r>
                  <w:proofErr w:type="spellStart"/>
                  <w:r w:rsidRPr="004A7DBC">
                    <w:rPr>
                      <w:highlight w:val="green"/>
                      <w:lang w:eastAsia="ja-JP"/>
                    </w:rPr>
                    <w:t>KHz</w:t>
                  </w:r>
                  <w:proofErr w:type="spellEnd"/>
                </w:p>
              </w:tc>
            </w:tr>
            <w:tr w:rsidR="001A45ED" w14:paraId="72BEE81F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4BBA31A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lastRenderedPageBreak/>
                    <w:t>Measurement period (in number of measurement samples)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10EE047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 [4, 5, other number could be studied upon a need]</w:t>
                  </w:r>
                </w:p>
              </w:tc>
            </w:tr>
            <w:tr w:rsidR="001A45ED" w14:paraId="2773534A" w14:textId="77777777" w:rsidTr="008D5F61">
              <w:tc>
                <w:tcPr>
                  <w:tcW w:w="2586" w:type="dxa"/>
                  <w:shd w:val="clear" w:color="auto" w:fill="auto"/>
                </w:tcPr>
                <w:p w14:paraId="20DBCF6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 xml:space="preserve">-SS/SSB </w:t>
                  </w:r>
                  <w:r>
                    <w:rPr>
                      <w:lang w:eastAsia="ja-JP"/>
                    </w:rPr>
                    <w:t>measurement interval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BB113EA" w14:textId="77777777" w:rsidR="001A45ED" w:rsidRPr="006A6308" w:rsidRDefault="001A45ED" w:rsidP="001A45ED">
                  <w:pPr>
                    <w:ind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6A6308">
                    <w:rPr>
                      <w:highlight w:val="green"/>
                      <w:lang w:eastAsia="ja-JP"/>
                    </w:rPr>
                    <w:t xml:space="preserve">LP-SS: 320 </w:t>
                  </w:r>
                  <w:proofErr w:type="spellStart"/>
                  <w:r w:rsidRPr="006A6308">
                    <w:rPr>
                      <w:highlight w:val="green"/>
                      <w:lang w:eastAsia="ja-JP"/>
                    </w:rPr>
                    <w:t>ms</w:t>
                  </w:r>
                  <w:proofErr w:type="spellEnd"/>
                </w:p>
                <w:p w14:paraId="4B160965" w14:textId="00C9A570" w:rsidR="001A45ED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6A6308">
                    <w:rPr>
                      <w:highlight w:val="green"/>
                      <w:lang w:eastAsia="ja-JP"/>
                    </w:rPr>
                    <w:t xml:space="preserve">SSB: 320 </w:t>
                  </w:r>
                  <w:proofErr w:type="spellStart"/>
                  <w:r w:rsidRPr="006A6308">
                    <w:rPr>
                      <w:highlight w:val="green"/>
                      <w:lang w:eastAsia="ja-JP"/>
                    </w:rPr>
                    <w:t>ms</w:t>
                  </w:r>
                  <w:proofErr w:type="spellEnd"/>
                  <w:r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1A45ED" w14:paraId="204B70BD" w14:textId="77777777" w:rsidTr="008D5F61">
              <w:tc>
                <w:tcPr>
                  <w:tcW w:w="2586" w:type="dxa"/>
                  <w:shd w:val="clear" w:color="auto" w:fill="auto"/>
                </w:tcPr>
                <w:p w14:paraId="0E4F116E" w14:textId="77777777" w:rsidR="001A45ED" w:rsidRPr="00E538E8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>-SS BW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0A5C70BF" w14:textId="77777777" w:rsidR="001A45ED" w:rsidRPr="003A0B5E" w:rsidRDefault="001A45ED" w:rsidP="001A45ED">
                  <w:pPr>
                    <w:ind w:left="360"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3A0B5E">
                    <w:rPr>
                      <w:highlight w:val="green"/>
                      <w:lang w:eastAsia="ja-JP"/>
                    </w:rPr>
                    <w:t xml:space="preserve">132 subcarriers for </w:t>
                  </w:r>
                  <w:r w:rsidRPr="003A0B5E">
                    <w:rPr>
                      <w:rFonts w:hint="eastAsia"/>
                      <w:highlight w:val="green"/>
                      <w:lang w:eastAsia="ja-JP"/>
                    </w:rPr>
                    <w:t>SCS</w:t>
                  </w:r>
                  <w:r w:rsidRPr="003A0B5E">
                    <w:rPr>
                      <w:highlight w:val="green"/>
                      <w:lang w:eastAsia="ja-JP"/>
                    </w:rPr>
                    <w:t>=30</w:t>
                  </w:r>
                  <w:r w:rsidRPr="003A0B5E">
                    <w:rPr>
                      <w:rFonts w:hint="eastAsia"/>
                      <w:highlight w:val="green"/>
                      <w:lang w:eastAsia="ja-JP"/>
                    </w:rPr>
                    <w:t>kHz</w:t>
                  </w:r>
                  <w:r w:rsidRPr="003A0B5E">
                    <w:rPr>
                      <w:highlight w:val="green"/>
                      <w:lang w:eastAsia="ja-JP"/>
                    </w:rPr>
                    <w:t xml:space="preserve"> for LP-SS initially</w:t>
                  </w:r>
                </w:p>
                <w:p w14:paraId="0CB1E92F" w14:textId="52DC7A6D" w:rsidR="001A45ED" w:rsidRPr="00E538E8" w:rsidRDefault="001A45ED" w:rsidP="00635D14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3A0B5E">
                    <w:rPr>
                      <w:highlight w:val="green"/>
                      <w:lang w:eastAsia="ja-JP"/>
                    </w:rPr>
                    <w:t>TBD for 15KHz</w:t>
                  </w:r>
                  <w:r>
                    <w:rPr>
                      <w:highlight w:val="green"/>
                      <w:lang w:eastAsia="ja-JP"/>
                    </w:rPr>
                    <w:t xml:space="preserve"> SCS</w:t>
                  </w:r>
                </w:p>
              </w:tc>
            </w:tr>
            <w:tr w:rsidR="001A45ED" w14:paraId="4B1A790A" w14:textId="77777777" w:rsidTr="008D5F61">
              <w:tc>
                <w:tcPr>
                  <w:tcW w:w="2586" w:type="dxa"/>
                  <w:shd w:val="clear" w:color="auto" w:fill="auto"/>
                </w:tcPr>
                <w:p w14:paraId="0930D323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 xml:space="preserve">SSS 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31209C57" w14:textId="77777777" w:rsidR="001A45ED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AC39D4">
                    <w:rPr>
                      <w:lang w:eastAsia="ja-JP"/>
                    </w:rPr>
                    <w:t>30KHz for SSS, TBD for 15KHz</w:t>
                  </w:r>
                </w:p>
              </w:tc>
            </w:tr>
            <w:tr w:rsidR="001A45ED" w14:paraId="46976C33" w14:textId="77777777" w:rsidTr="008D5F61">
              <w:tc>
                <w:tcPr>
                  <w:tcW w:w="2586" w:type="dxa"/>
                  <w:shd w:val="clear" w:color="auto" w:fill="auto"/>
                </w:tcPr>
                <w:p w14:paraId="51A260C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Actual </w:t>
                  </w:r>
                  <w:r w:rsidRPr="004B32DC">
                    <w:rPr>
                      <w:rFonts w:hint="eastAsia"/>
                      <w:lang w:eastAsia="ja-JP"/>
                    </w:rPr>
                    <w:t>LP</w:t>
                  </w:r>
                  <w:r>
                    <w:rPr>
                      <w:lang w:eastAsia="ja-JP"/>
                    </w:rPr>
                    <w:t>-SS transmissions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D66AA1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always transmitted</w:t>
                  </w:r>
                </w:p>
              </w:tc>
            </w:tr>
            <w:tr w:rsidR="001A45ED" w14:paraId="32F53C32" w14:textId="77777777" w:rsidTr="008D5F61">
              <w:tc>
                <w:tcPr>
                  <w:tcW w:w="2586" w:type="dxa"/>
                  <w:shd w:val="clear" w:color="auto" w:fill="auto"/>
                </w:tcPr>
                <w:p w14:paraId="3A1EBD70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Guard band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856548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1 RB on each side of LP-SS/LP-WUS signal</w:t>
                  </w:r>
                </w:p>
              </w:tc>
            </w:tr>
          </w:tbl>
          <w:p w14:paraId="051327C1" w14:textId="77777777" w:rsidR="001A45ED" w:rsidRDefault="001A45ED" w:rsidP="001A45ED"/>
          <w:p w14:paraId="4AE8C592" w14:textId="77777777" w:rsidR="001A45ED" w:rsidRDefault="001A45ED" w:rsidP="001A45ED">
            <w:pPr>
              <w:pStyle w:val="TH"/>
              <w:spacing w:after="60"/>
              <w:ind w:right="72"/>
            </w:pPr>
            <w:r>
              <w:t>Table 2: Cell-specific parameters</w:t>
            </w:r>
          </w:p>
          <w:tbl>
            <w:tblPr>
              <w:tblW w:w="85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4"/>
              <w:gridCol w:w="1243"/>
              <w:gridCol w:w="2684"/>
              <w:gridCol w:w="2473"/>
            </w:tblGrid>
            <w:tr w:rsidR="001A45ED" w14:paraId="4284E411" w14:textId="77777777" w:rsidTr="008D5F61">
              <w:trPr>
                <w:cantSplit/>
                <w:trHeight w:val="650"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EF03D31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416861C2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C7B2AF6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C2C1740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2</w:t>
                  </w:r>
                </w:p>
              </w:tc>
            </w:tr>
            <w:tr w:rsidR="001A45ED" w14:paraId="69D1178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E36B7" w14:textId="77777777" w:rsidR="001A45ED" w:rsidRDefault="001A45ED" w:rsidP="001A45ED">
                  <w:pPr>
                    <w:ind w:right="7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RF Channel number</w:t>
                  </w:r>
                </w:p>
              </w:tc>
              <w:tc>
                <w:tcPr>
                  <w:tcW w:w="124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602D1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6DAF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  <w:tc>
                <w:tcPr>
                  <w:tcW w:w="247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B7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</w:tr>
            <w:tr w:rsidR="001A45ED" w14:paraId="0BA73D9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FBB3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NR-PSS, NR-SSS (OFDM based LP-WUR)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E9A9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CF8EE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 xml:space="preserve">To be indicated by companies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6A225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To be indicated by companies</w:t>
                  </w:r>
                </w:p>
              </w:tc>
            </w:tr>
            <w:tr w:rsidR="001A45ED" w14:paraId="7BCDB10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161CE" w14:textId="77777777" w:rsidR="001A45ED" w:rsidRPr="00083C0E" w:rsidRDefault="001A45ED" w:rsidP="001A45ED">
                  <w:pPr>
                    <w:ind w:right="72"/>
                    <w:jc w:val="center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1E0E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E8357" w14:textId="77777777" w:rsidR="001A45ED" w:rsidRPr="00BC0D8D" w:rsidRDefault="001A45ED" w:rsidP="001A45ED">
                  <w:pPr>
                    <w:ind w:right="72"/>
                    <w:rPr>
                      <w:highlight w:val="green"/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OOK-1; or</w:t>
                  </w:r>
                </w:p>
                <w:p w14:paraId="22E196FF" w14:textId="77777777" w:rsidR="001A45ED" w:rsidRPr="00BC0D8D" w:rsidRDefault="001A45ED" w:rsidP="001A45ED">
                  <w:pPr>
                    <w:ind w:right="72"/>
                    <w:rPr>
                      <w:highlight w:val="green"/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OOK-4 with M = [2,4]</w:t>
                  </w:r>
                </w:p>
                <w:p w14:paraId="436A67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Note: M value [2 4] are up to company selection</w:t>
                  </w:r>
                </w:p>
                <w:p w14:paraId="641D72B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  <w:p w14:paraId="58C70D14" w14:textId="77777777" w:rsidR="001A45ED" w:rsidRPr="00083C0E" w:rsidRDefault="001A45ED" w:rsidP="001A45ED">
                  <w:pPr>
                    <w:pStyle w:val="cjk"/>
                    <w:spacing w:after="0"/>
                    <w:ind w:right="74"/>
                    <w:rPr>
                      <w:rFonts w:eastAsia="SimSun"/>
                      <w:sz w:val="20"/>
                      <w:szCs w:val="20"/>
                      <w:lang w:val="it-IT" w:eastAsia="en-US"/>
                    </w:rPr>
                  </w:pPr>
                </w:p>
                <w:p w14:paraId="674DAB5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39BE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  <w:p w14:paraId="6A709839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when Cell 1 uses OOK-1; OOK-1 or NR signal is used for Cell 2</w:t>
                  </w:r>
                </w:p>
                <w:p w14:paraId="7C8CC275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3F0CF718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when Cell 1 uses OOK-4,</w:t>
                  </w:r>
                </w:p>
                <w:p w14:paraId="738621DB" w14:textId="248386F7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OOK-4 with same M value as cell 1 or NR signal is used for Cell 2</w:t>
                  </w:r>
                </w:p>
              </w:tc>
            </w:tr>
            <w:tr w:rsidR="001A45ED" w14:paraId="5F534056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CB40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99076C">
                    <w:rPr>
                      <w:lang w:val="it-IT"/>
                    </w:rPr>
                    <w:t>LP-SS pattern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2643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AF090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[M sequence] </w:t>
                  </w:r>
                </w:p>
                <w:p w14:paraId="30DB9DB4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[Golden sequence] </w:t>
                  </w:r>
                </w:p>
                <w:p w14:paraId="743DD09D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[Computer search sequence]</w:t>
                  </w:r>
                </w:p>
                <w:p w14:paraId="02790928" w14:textId="77777777" w:rsidR="001A45E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7860E938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Note: Company can simulate one or all of them</w:t>
                  </w:r>
                </w:p>
                <w:p w14:paraId="38DFF133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4F2A5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[M sequence] </w:t>
                  </w:r>
                </w:p>
                <w:p w14:paraId="444D517F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[Golden sequence] </w:t>
                  </w:r>
                </w:p>
                <w:p w14:paraId="653C5FC3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[Computer search sequence]</w:t>
                  </w:r>
                </w:p>
                <w:p w14:paraId="58329886" w14:textId="77777777" w:rsidR="001A45E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281240F8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Note: Company can simulate one or all of them</w:t>
                  </w:r>
                </w:p>
              </w:tc>
            </w:tr>
            <w:tr w:rsidR="001A45ED" w14:paraId="0B9AD1C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7FF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PBCH and DMRS power offset with respect to NR-PSS, 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97BC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E3D8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B8C1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548D5491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DD32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and control PSD relative to NR-PSS</w:t>
                  </w:r>
                  <w:r w:rsidRPr="00083C0E">
                    <w:rPr>
                      <w:rFonts w:hint="eastAsia"/>
                      <w:lang w:val="it-IT"/>
                    </w:rPr>
                    <w:t>,</w:t>
                  </w:r>
                  <w:r w:rsidRPr="00083C0E">
                    <w:rPr>
                      <w:lang w:val="it-IT"/>
                    </w:rPr>
                    <w:t>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B14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0F7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B118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159D214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32A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RB Utilization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E8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%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D9C5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42CF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</w:tr>
            <w:tr w:rsidR="001A45ED" w14:paraId="6AF5929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19F79" w14:textId="091DE4EE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Modulation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D8A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6AB5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5658D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</w:tr>
            <w:tr w:rsidR="001A45ED" w14:paraId="2ED583C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55F7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Slot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BD2C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152B8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F023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</w:tr>
            <w:tr w:rsidR="001A45ED" w14:paraId="1DEE031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D23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CP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3B71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3764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D269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</w:tr>
            <w:tr w:rsidR="001A45ED" w14:paraId="3ABB6E4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3E7B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EC635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B83A" w14:textId="77777777" w:rsidR="001A45ED" w:rsidRPr="00456942" w:rsidRDefault="001A45ED" w:rsidP="001A45ED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OFDM based receiver [5] ppm</w:t>
                  </w:r>
                </w:p>
                <w:p w14:paraId="29557224" w14:textId="1BD1C3E1" w:rsidR="001A45ED" w:rsidRPr="007512C1" w:rsidRDefault="001A45ED" w:rsidP="00635D14">
                  <w:pPr>
                    <w:snapToGrid w:val="0"/>
                    <w:spacing w:after="120"/>
                    <w:rPr>
                      <w:color w:val="000000" w:themeColor="text1"/>
                    </w:rPr>
                  </w:pP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OOK based receiver [ </w:t>
                  </w:r>
                  <w:r w:rsidR="00D15FA5">
                    <w:rPr>
                      <w:rFonts w:hint="eastAsia"/>
                      <w:color w:val="000000"/>
                      <w:sz w:val="21"/>
                      <w:szCs w:val="21"/>
                      <w:highlight w:val="green"/>
                      <w:lang w:val="en-US" w:eastAsia="ko-KR"/>
                    </w:rPr>
                    <w:t xml:space="preserve">5 </w:t>
                  </w: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10] ppm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897FC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  <w:r w:rsidRPr="005E32CD">
                    <w:rPr>
                      <w:lang w:val="it-IT"/>
                    </w:rPr>
                    <w:t>N/A</w:t>
                  </w:r>
                </w:p>
              </w:tc>
            </w:tr>
            <w:tr w:rsidR="001A45ED" w14:paraId="0C2153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2311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lastRenderedPageBreak/>
                    <w:t>Tim</w:t>
                  </w:r>
                  <w:r w:rsidRPr="007512C1">
                    <w:rPr>
                      <w:rFonts w:hint="eastAsia"/>
                      <w:color w:val="000000" w:themeColor="text1"/>
                    </w:rPr>
                    <w:t>ing</w:t>
                  </w:r>
                  <w:r w:rsidRPr="007512C1">
                    <w:rPr>
                      <w:color w:val="000000" w:themeColor="text1"/>
                    </w:rPr>
                    <w:t xml:space="preserve">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2525D" w14:textId="77777777" w:rsidR="001A45ED" w:rsidRPr="00501BB5" w:rsidRDefault="001A45ED" w:rsidP="001A45ED">
                  <w:pPr>
                    <w:ind w:right="72"/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EA22A" w14:textId="77777777" w:rsidR="001A45ED" w:rsidRPr="00BE4E03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BE4E03">
                    <w:rPr>
                      <w:highlight w:val="green"/>
                    </w:rPr>
                    <w:t xml:space="preserve">Residual timing error </w:t>
                  </w:r>
                </w:p>
                <w:p w14:paraId="07DFD9C9" w14:textId="77777777" w:rsidR="001A45ED" w:rsidRPr="00BE4E03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BE4E03">
                    <w:rPr>
                      <w:highlight w:val="green"/>
                    </w:rPr>
                    <w:t xml:space="preserve">+ timing drift (frequency offset* 320ms (reference signal periodicity) </w:t>
                  </w:r>
                </w:p>
                <w:p w14:paraId="31B2B429" w14:textId="77777777" w:rsidR="001A45ED" w:rsidRPr="00BE4E03" w:rsidRDefault="001A45ED" w:rsidP="001A45ED">
                  <w:pPr>
                    <w:ind w:right="72"/>
                    <w:rPr>
                      <w:highlight w:val="green"/>
                    </w:rPr>
                  </w:pPr>
                </w:p>
                <w:p w14:paraId="5CB7B687" w14:textId="77777777" w:rsidR="00501BB5" w:rsidRPr="00BE4E03" w:rsidRDefault="001A45ED" w:rsidP="00501BB5">
                  <w:pPr>
                    <w:ind w:right="72"/>
                    <w:rPr>
                      <w:highlight w:val="green"/>
                      <w:lang w:eastAsia="ko-KR"/>
                    </w:rPr>
                  </w:pPr>
                  <w:r w:rsidRPr="00BE4E03">
                    <w:rPr>
                      <w:highlight w:val="green"/>
                    </w:rPr>
                    <w:t xml:space="preserve">Residual timing error: </w:t>
                  </w:r>
                </w:p>
                <w:p w14:paraId="1551E226" w14:textId="77777777" w:rsidR="00501BB5" w:rsidRPr="00BE4E03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highlight w:val="green"/>
                    </w:rPr>
                  </w:pPr>
                  <w:r w:rsidRPr="00BE4E03">
                    <w:rPr>
                      <w:rFonts w:eastAsia="Microsoft YaHei"/>
                      <w:i/>
                      <w:highlight w:val="green"/>
                    </w:rPr>
                    <w:t>T= 5us for OOK-1</w:t>
                  </w:r>
                </w:p>
                <w:p w14:paraId="015D8D0B" w14:textId="77777777" w:rsidR="00501BB5" w:rsidRPr="00BE4E03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highlight w:val="green"/>
                    </w:rPr>
                  </w:pPr>
                  <w:r w:rsidRPr="00BE4E03">
                    <w:rPr>
                      <w:rFonts w:eastAsia="Microsoft YaHei"/>
                      <w:i/>
                      <w:highlight w:val="green"/>
                    </w:rPr>
                    <w:t>T= 2us for OOK-4 with M=2</w:t>
                  </w:r>
                </w:p>
                <w:p w14:paraId="7FFFBA1B" w14:textId="44D26AEB" w:rsidR="00501BB5" w:rsidRPr="00BE4E03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highlight w:val="green"/>
                      <w:lang w:eastAsia="ko-KR"/>
                    </w:rPr>
                  </w:pPr>
                  <w:r w:rsidRPr="00BE4E03">
                    <w:rPr>
                      <w:rFonts w:eastAsia="Microsoft YaHei"/>
                      <w:i/>
                      <w:highlight w:val="green"/>
                    </w:rPr>
                    <w:t>T= 1us for OOK-4 with M=4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3AB5A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</w:p>
              </w:tc>
            </w:tr>
            <w:tr w:rsidR="001A45ED" w14:paraId="01492ED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54A3" w14:textId="77777777" w:rsidR="001A45ED" w:rsidRDefault="001A45ED" w:rsidP="001A45ED">
                  <w:pPr>
                    <w:ind w:right="72"/>
                  </w:pPr>
                  <w:r>
                    <w:t>1)Relative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(synchronous)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0D7A5" w14:textId="77777777" w:rsidR="001A45ED" w:rsidRDefault="001A45ED" w:rsidP="001A45ED">
                  <w:pPr>
                    <w:ind w:right="72"/>
                  </w:pPr>
                  <w:r>
                    <w:t>µs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D941B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7AE5F" w14:textId="77777777" w:rsidR="001A45ED" w:rsidRDefault="001A45ED" w:rsidP="001A45ED">
                  <w:pPr>
                    <w:ind w:right="72"/>
                  </w:pPr>
                  <w:r>
                    <w:t>CP/2</w:t>
                  </w:r>
                </w:p>
              </w:tc>
            </w:tr>
            <w:tr w:rsidR="001A45ED" w14:paraId="78B7C01C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65D52" w14:textId="77777777" w:rsidR="001A45ED" w:rsidRDefault="001A45ED" w:rsidP="001A45ED">
                  <w:pPr>
                    <w:ind w:right="72"/>
                  </w:pPr>
                  <w:r>
                    <w:t>2) 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(asynchronous): Fixed delay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6F89D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CA515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5EED2" w14:textId="77777777" w:rsidR="001A45ED" w:rsidRDefault="001A45ED" w:rsidP="001A45ED">
                  <w:pPr>
                    <w:ind w:right="72"/>
                  </w:pPr>
                  <w:r>
                    <w:t xml:space="preserve">3 </w:t>
                  </w:r>
                  <w:proofErr w:type="spellStart"/>
                  <w:r>
                    <w:t>ms</w:t>
                  </w:r>
                  <w:proofErr w:type="spellEnd"/>
                </w:p>
              </w:tc>
            </w:tr>
            <w:tr w:rsidR="001A45ED" w14:paraId="75905E0B" w14:textId="77777777" w:rsidTr="00635D14">
              <w:trPr>
                <w:cantSplit/>
                <w:trHeight w:val="703"/>
                <w:jc w:val="center"/>
              </w:trPr>
              <w:tc>
                <w:tcPr>
                  <w:tcW w:w="2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51D98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8A7798">
                    <w:rPr>
                      <w:color w:val="000000" w:themeColor="text1"/>
                    </w:rPr>
                    <w:t xml:space="preserve">SNR 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11C98F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dB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E46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1D036F">
                    <w:rPr>
                      <w:color w:val="000000" w:themeColor="text1"/>
                    </w:rPr>
                    <w:t>SNR setting for serving and interference cell are derived b</w:t>
                  </w:r>
                  <w:r>
                    <w:rPr>
                      <w:color w:val="000000" w:themeColor="text1"/>
                    </w:rPr>
                    <w:t>ased on agreement of Issue 2-1-1-1</w:t>
                  </w:r>
                </w:p>
              </w:tc>
            </w:tr>
            <w:tr w:rsidR="001A45ED" w14:paraId="42D460AC" w14:textId="77777777" w:rsidTr="008D5F61">
              <w:trPr>
                <w:cantSplit/>
                <w:trHeight w:val="1087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74D0C5" w14:textId="77777777" w:rsidR="001A45ED" w:rsidRPr="008A779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79EA5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EC33F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-3 dB</w:t>
                  </w:r>
                </w:p>
                <w:p w14:paraId="49352CF7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9 dB lower compared with cell 2;   </w:t>
                  </w:r>
                </w:p>
                <w:p w14:paraId="180ADAD9" w14:textId="77777777" w:rsidR="001A45ED" w:rsidRPr="00411FF6" w:rsidRDefault="001A45ED" w:rsidP="001A45ED">
                  <w:pPr>
                    <w:ind w:left="576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 w:hint="eastAsia"/>
                      <w:iCs/>
                      <w:color w:val="000000" w:themeColor="text1"/>
                      <w:highlight w:val="green"/>
                    </w:rPr>
                    <w:t>SNR</w:t>
                  </w: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 = [-2.7]</w:t>
                  </w:r>
                </w:p>
                <w:p w14:paraId="737A6582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6 dB lower compared with cell 2 </w:t>
                  </w:r>
                </w:p>
                <w:p w14:paraId="2BC4DF0D" w14:textId="52709A0B" w:rsidR="001A45ED" w:rsidRPr="00411FF6" w:rsidRDefault="001A45ED" w:rsidP="00635D14">
                  <w:pPr>
                    <w:ind w:left="576"/>
                    <w:rPr>
                      <w:highlight w:val="green"/>
                    </w:rPr>
                  </w:pPr>
                  <w:r w:rsidRPr="00411FF6">
                    <w:rPr>
                      <w:rFonts w:eastAsia="Microsoft YaHei" w:hint="eastAsia"/>
                      <w:iCs/>
                      <w:color w:val="000000" w:themeColor="text1"/>
                      <w:highlight w:val="green"/>
                    </w:rPr>
                    <w:t>SNR</w:t>
                  </w: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 = [-2.4]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ADB9E8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-3 dB</w:t>
                  </w:r>
                </w:p>
                <w:p w14:paraId="35C1DE5C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9 dB lower compared with cell 2; </w:t>
                  </w:r>
                </w:p>
                <w:p w14:paraId="697C4A88" w14:textId="77777777" w:rsidR="001A45ED" w:rsidRPr="00411FF6" w:rsidRDefault="001A45ED" w:rsidP="001A45ED">
                  <w:pPr>
                    <w:ind w:left="44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SNR = [-11.7] </w:t>
                  </w:r>
                </w:p>
                <w:p w14:paraId="60443ED0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6 dB lower compared with cell 2; </w:t>
                  </w:r>
                </w:p>
                <w:p w14:paraId="3D21555B" w14:textId="44D26E63" w:rsidR="001A45ED" w:rsidRPr="00411FF6" w:rsidRDefault="001A45ED" w:rsidP="00635D14">
                  <w:pPr>
                    <w:ind w:left="442"/>
                    <w:rPr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>SNR = [-8.4]</w:t>
                  </w:r>
                </w:p>
              </w:tc>
            </w:tr>
            <w:tr w:rsidR="001A45ED" w14:paraId="41B74B92" w14:textId="77777777" w:rsidTr="008D5F61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8D6D7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AC62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85899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-0.5 dB</w:t>
                  </w:r>
                </w:p>
                <w:p w14:paraId="567BA220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60077679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58D96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-0.5 dB</w:t>
                  </w:r>
                </w:p>
                <w:p w14:paraId="0099D96F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29371898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</w:tr>
            <w:tr w:rsidR="001A45ED" w14:paraId="157D7AF2" w14:textId="77777777" w:rsidTr="008D5F61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B08E7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15472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15AA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2 dB</w:t>
                  </w:r>
                </w:p>
                <w:p w14:paraId="774080B4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0096673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34DBA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2 dB</w:t>
                  </w:r>
                </w:p>
                <w:p w14:paraId="0AC9A5C0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74E8792C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</w:tr>
            <w:tr w:rsidR="001A45ED" w14:paraId="42F2B269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24BA4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Ês</w:t>
                  </w:r>
                  <w:proofErr w:type="spellEnd"/>
                  <w:r>
                    <w:t>/</w:t>
                  </w:r>
                  <w:proofErr w:type="spellStart"/>
                  <w:r>
                    <w:t>Iot</w:t>
                  </w:r>
                  <w:proofErr w:type="spellEnd"/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C8F1F" w14:textId="77777777" w:rsidR="001A45ED" w:rsidRDefault="001A45ED" w:rsidP="001A45ED">
                  <w:pPr>
                    <w:ind w:right="72"/>
                  </w:pPr>
                  <w: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691C" w14:textId="77777777" w:rsidR="001A45ED" w:rsidRDefault="001A45ED" w:rsidP="001A45ED">
                  <w:pPr>
                    <w:ind w:right="72"/>
                  </w:pPr>
                  <w:r w:rsidRPr="00181423">
                    <w:rPr>
                      <w:highlight w:val="green"/>
                    </w:rPr>
                    <w:t xml:space="preserve">-3; </w:t>
                  </w:r>
                  <w:r w:rsidRPr="00181423">
                    <w:rPr>
                      <w:bCs/>
                      <w:highlight w:val="green"/>
                    </w:rPr>
                    <w:t>-0.5dB; 2dB</w:t>
                  </w:r>
                  <w:r>
                    <w:t xml:space="preserve"> 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C30A2" w14:textId="77777777" w:rsidR="001A45ED" w:rsidRDefault="001A45ED" w:rsidP="001A45ED">
                  <w:pPr>
                    <w:ind w:right="72"/>
                  </w:pPr>
                  <w:r>
                    <w:t>N/A</w:t>
                  </w:r>
                </w:p>
              </w:tc>
            </w:tr>
            <w:tr w:rsidR="001A45ED" w14:paraId="1186AF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32DC6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Propagation conditions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FF7A5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-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C5260" w14:textId="77777777" w:rsidR="001A45ED" w:rsidRPr="00DB67E8" w:rsidRDefault="001A45ED" w:rsidP="001A45ED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FR1:</w:t>
                  </w:r>
                </w:p>
                <w:p w14:paraId="0DF11A20" w14:textId="77777777" w:rsidR="001A45ED" w:rsidRPr="00DB67E8" w:rsidRDefault="001A45ED" w:rsidP="001A45ED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AWGN</w:t>
                  </w:r>
                </w:p>
                <w:p w14:paraId="38B84D9F" w14:textId="0D08CACF" w:rsidR="001A45ED" w:rsidRPr="00DB67E8" w:rsidRDefault="001A45ED" w:rsidP="00635D14">
                  <w:pPr>
                    <w:pStyle w:val="TAL"/>
                    <w:rPr>
                      <w:color w:val="000000" w:themeColor="text1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TDL-C 300ns</w:t>
                  </w:r>
                </w:p>
              </w:tc>
            </w:tr>
            <w:tr w:rsidR="001A45ED" w14:paraId="192B6F38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3C3B5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E75545">
                    <w:rPr>
                      <w:color w:val="000000" w:themeColor="text1"/>
                    </w:rPr>
                    <w:t>UE speed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7EE57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C2CF" w14:textId="25591847" w:rsidR="001A45ED" w:rsidRPr="00DB67E8" w:rsidRDefault="001A45ED" w:rsidP="00635D14">
                  <w:pPr>
                    <w:pStyle w:val="TAL"/>
                    <w:rPr>
                      <w:color w:val="000000" w:themeColor="text1"/>
                      <w:lang w:val="sv-SE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sz w:val="22"/>
                      <w:lang w:val="sv-SE"/>
                    </w:rPr>
                    <w:t xml:space="preserve">3 km/h  </w:t>
                  </w:r>
                </w:p>
              </w:tc>
            </w:tr>
            <w:tr w:rsidR="001A45ED" w14:paraId="3B7A475D" w14:textId="77777777" w:rsidTr="008D5F61">
              <w:trPr>
                <w:cantSplit/>
                <w:jc w:val="center"/>
              </w:trPr>
              <w:tc>
                <w:tcPr>
                  <w:tcW w:w="8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68006" w14:textId="77777777" w:rsidR="001A45ED" w:rsidRDefault="001A45ED" w:rsidP="001A45ED">
                  <w:pPr>
                    <w:ind w:right="72"/>
                  </w:pPr>
                </w:p>
              </w:tc>
            </w:tr>
          </w:tbl>
          <w:p w14:paraId="5D1084D0" w14:textId="77777777" w:rsidR="001A45ED" w:rsidRPr="0051538E" w:rsidRDefault="001A45ED" w:rsidP="001A45ED">
            <w:pPr>
              <w:pStyle w:val="TH"/>
              <w:spacing w:after="60"/>
              <w:ind w:right="72"/>
              <w:rPr>
                <w:lang w:val="en-US"/>
              </w:rPr>
            </w:pPr>
          </w:p>
          <w:p w14:paraId="5DC40B15" w14:textId="77777777" w:rsidR="001A45ED" w:rsidRDefault="001A45ED" w:rsidP="001A45ED">
            <w:pPr>
              <w:pStyle w:val="TH"/>
              <w:spacing w:after="60"/>
              <w:ind w:right="72"/>
              <w:rPr>
                <w:rFonts w:eastAsia="DengXian"/>
                <w:i/>
                <w:color w:val="000000"/>
                <w:lang w:val="en-US"/>
              </w:rPr>
            </w:pPr>
            <w:r>
              <w:t>Table 3: UE-specific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9"/>
              <w:gridCol w:w="6026"/>
            </w:tblGrid>
            <w:tr w:rsidR="001A45ED" w14:paraId="34188277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44EA1792" w14:textId="77777777" w:rsidR="001A45ED" w:rsidRDefault="001A45ED" w:rsidP="001A45ED">
                  <w:pPr>
                    <w:ind w:right="72"/>
                  </w:pPr>
                  <w:r>
                    <w:t>[Receiver Filter]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639707F1" w14:textId="77777777" w:rsidR="001A45ED" w:rsidRDefault="001A45ED" w:rsidP="001A45ED">
                  <w:pPr>
                    <w:ind w:right="72"/>
                    <w:jc w:val="center"/>
                  </w:pPr>
                  <w:r>
                    <w:t>[3th/5th Order Butterworth with 3.96MHz bandwidth]</w:t>
                  </w:r>
                </w:p>
              </w:tc>
            </w:tr>
            <w:tr w:rsidR="001A45ED" w14:paraId="2C3E37C2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2B51E7DF" w14:textId="77777777" w:rsidR="001A45ED" w:rsidRDefault="001A45ED" w:rsidP="001A45ED">
                  <w:pPr>
                    <w:ind w:right="72"/>
                  </w:pPr>
                  <w:r>
                    <w:t>[Receiver ADC bit width]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00392B49" w14:textId="77777777" w:rsidR="001A45ED" w:rsidRDefault="001A45ED" w:rsidP="001A45ED">
                  <w:pPr>
                    <w:ind w:right="72"/>
                    <w:jc w:val="center"/>
                  </w:pPr>
                  <w:r>
                    <w:t>[4 or 8-bitADC]</w:t>
                  </w:r>
                </w:p>
              </w:tc>
            </w:tr>
            <w:tr w:rsidR="001A45ED" w14:paraId="1759AB56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  <w:vAlign w:val="center"/>
                </w:tcPr>
                <w:p w14:paraId="69EDD5B5" w14:textId="77777777" w:rsidR="001A45ED" w:rsidRDefault="001A45ED" w:rsidP="001A45ED">
                  <w:pPr>
                    <w:ind w:right="72"/>
                  </w:pPr>
                  <w:r>
                    <w:t>[Receiver Sampling Rate for LP-SS only]</w:t>
                  </w:r>
                </w:p>
              </w:tc>
              <w:tc>
                <w:tcPr>
                  <w:tcW w:w="6026" w:type="dxa"/>
                  <w:shd w:val="clear" w:color="auto" w:fill="auto"/>
                  <w:vAlign w:val="center"/>
                </w:tcPr>
                <w:p w14:paraId="642C6CE0" w14:textId="77777777" w:rsidR="001A45ED" w:rsidRDefault="001A45ED" w:rsidP="001A45ED">
                  <w:pPr>
                    <w:ind w:right="72"/>
                    <w:jc w:val="center"/>
                  </w:pPr>
                  <w:r>
                    <w:t>[3.84 or 7.68MHz]</w:t>
                  </w:r>
                </w:p>
              </w:tc>
            </w:tr>
          </w:tbl>
          <w:p w14:paraId="1D960C4E" w14:textId="24CF71B0" w:rsidR="00FB72F7" w:rsidRPr="00100BDE" w:rsidRDefault="00FB72F7" w:rsidP="00100BDE">
            <w:pPr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</w:p>
        </w:tc>
      </w:tr>
    </w:tbl>
    <w:p w14:paraId="01C59A86" w14:textId="77777777" w:rsidR="00FB72F7" w:rsidRDefault="00FB72F7" w:rsidP="00E15DC5">
      <w:pPr>
        <w:pStyle w:val="a1"/>
        <w:jc w:val="both"/>
        <w:rPr>
          <w:lang w:eastAsia="ko-KR"/>
        </w:rPr>
      </w:pPr>
    </w:p>
    <w:p w14:paraId="48454E4F" w14:textId="1852CC63" w:rsidR="001A45ED" w:rsidRDefault="00635D14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Based on</w:t>
      </w:r>
      <w:r w:rsidR="001A45E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9D2C80">
        <w:rPr>
          <w:rFonts w:hint="eastAsia"/>
          <w:lang w:eastAsia="ko-KR"/>
        </w:rPr>
        <w:t xml:space="preserve">additional </w:t>
      </w:r>
      <w:r w:rsidR="001A45ED">
        <w:rPr>
          <w:rFonts w:hint="eastAsia"/>
          <w:lang w:eastAsia="ko-KR"/>
        </w:rPr>
        <w:t>simulation assumption agreement</w:t>
      </w:r>
      <w:r>
        <w:rPr>
          <w:rFonts w:hint="eastAsia"/>
          <w:lang w:eastAsia="ko-KR"/>
        </w:rPr>
        <w:t>s</w:t>
      </w:r>
      <w:r w:rsidR="001A45ED">
        <w:rPr>
          <w:rFonts w:hint="eastAsia"/>
          <w:lang w:eastAsia="ko-KR"/>
        </w:rPr>
        <w:t xml:space="preserve">, we tried to get </w:t>
      </w:r>
      <w:proofErr w:type="spellStart"/>
      <w:r w:rsidR="009D2C80">
        <w:rPr>
          <w:rFonts w:hint="eastAsia"/>
          <w:lang w:eastAsia="ko-KR"/>
        </w:rPr>
        <w:t>additioanl</w:t>
      </w:r>
      <w:proofErr w:type="spellEnd"/>
      <w:r w:rsidR="001A45ED">
        <w:rPr>
          <w:rFonts w:hint="eastAsia"/>
          <w:lang w:eastAsia="ko-KR"/>
        </w:rPr>
        <w:t xml:space="preserve"> simulation results. In this document, we share our </w:t>
      </w:r>
      <w:r w:rsidR="001A45ED">
        <w:rPr>
          <w:lang w:eastAsia="ko-KR"/>
        </w:rPr>
        <w:t>simulation</w:t>
      </w:r>
      <w:r w:rsidR="001A45ED">
        <w:rPr>
          <w:rFonts w:hint="eastAsia"/>
          <w:lang w:eastAsia="ko-KR"/>
        </w:rPr>
        <w:t xml:space="preserve"> model</w:t>
      </w:r>
      <w:r w:rsidR="009D2C80">
        <w:rPr>
          <w:rFonts w:hint="eastAsia"/>
          <w:lang w:eastAsia="ko-KR"/>
        </w:rPr>
        <w:t xml:space="preserve"> and simulation results based on </w:t>
      </w:r>
      <w:r w:rsidR="001A45ED">
        <w:rPr>
          <w:rFonts w:hint="eastAsia"/>
          <w:lang w:eastAsia="ko-KR"/>
        </w:rPr>
        <w:t xml:space="preserve">additional simulation assumptions </w:t>
      </w:r>
      <w:r w:rsidR="009D2C80">
        <w:rPr>
          <w:rFonts w:hint="eastAsia"/>
          <w:lang w:eastAsia="ko-KR"/>
        </w:rPr>
        <w:t>like time error and frequency offset</w:t>
      </w:r>
      <w:r w:rsidR="001A45ED">
        <w:rPr>
          <w:rFonts w:hint="eastAsia"/>
          <w:lang w:eastAsia="ko-KR"/>
        </w:rPr>
        <w:t>.</w:t>
      </w:r>
    </w:p>
    <w:p w14:paraId="01DA3BE5" w14:textId="409E371A" w:rsidR="009D2C80" w:rsidRPr="00181366" w:rsidRDefault="009D2C80" w:rsidP="009D2C80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Timing offset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9D2C80" w:rsidRPr="009D2C80" w14:paraId="2EE5DDEF" w14:textId="77777777" w:rsidTr="009D2C80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2FB82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A230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9D2C80" w:rsidRPr="009D2C80" w14:paraId="66187A1D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FF324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nl-NL" w:eastAsia="ko-KR"/>
              </w:rPr>
              <w:lastRenderedPageBreak/>
              <w:t>SCS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F7356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30</w:t>
            </w:r>
            <w:r w:rsidRPr="009D2C80">
              <w:rPr>
                <w:lang w:val="nl-NL" w:eastAsia="ko-KR"/>
              </w:rPr>
              <w:t xml:space="preserve"> kHz</w:t>
            </w:r>
          </w:p>
        </w:tc>
      </w:tr>
      <w:tr w:rsidR="009D2C80" w:rsidRPr="009D2C80" w14:paraId="1E818D0B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119C80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ADBEE7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5 MHz (132 subcarriers)</w:t>
            </w:r>
          </w:p>
        </w:tc>
      </w:tr>
      <w:tr w:rsidR="009D2C80" w:rsidRPr="009D2C80" w14:paraId="78AA29D3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CB2C3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FFT size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32E5E3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256</w:t>
            </w:r>
          </w:p>
        </w:tc>
      </w:tr>
      <w:tr w:rsidR="009D2C80" w:rsidRPr="009D2C80" w14:paraId="6F159D8A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D0001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Symbol duration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5ED18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36 us</w:t>
            </w:r>
          </w:p>
        </w:tc>
      </w:tr>
      <w:tr w:rsidR="009D2C80" w:rsidRPr="009D2C80" w14:paraId="290E9DCD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499F96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Sample duration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BF90F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0.14 us</w:t>
            </w:r>
          </w:p>
        </w:tc>
      </w:tr>
      <w:tr w:rsidR="009D2C80" w:rsidRPr="009D2C80" w14:paraId="6C52AD04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883C9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CP size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748658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22 samples</w:t>
            </w:r>
          </w:p>
        </w:tc>
      </w:tr>
      <w:tr w:rsidR="009D2C80" w:rsidRPr="009D2C80" w14:paraId="6C1A2D2F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4647F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Timing offset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50214C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1 us: 7 samples</w:t>
            </w:r>
          </w:p>
        </w:tc>
      </w:tr>
      <w:tr w:rsidR="009D2C80" w:rsidRPr="009D2C80" w14:paraId="3962A3D4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45657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12198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2 us: 14 samples</w:t>
            </w:r>
          </w:p>
        </w:tc>
      </w:tr>
      <w:tr w:rsidR="009D2C80" w:rsidRPr="009D2C80" w14:paraId="13AF9E43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04C8DF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9AB21B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5 us: 35 samples</w:t>
            </w:r>
          </w:p>
        </w:tc>
      </w:tr>
    </w:tbl>
    <w:p w14:paraId="10016B8A" w14:textId="77777777" w:rsidR="00B6542A" w:rsidRDefault="00B6542A" w:rsidP="00E15DC5">
      <w:pPr>
        <w:pStyle w:val="a1"/>
        <w:jc w:val="both"/>
        <w:rPr>
          <w:lang w:eastAsia="ko-KR"/>
        </w:rPr>
      </w:pPr>
    </w:p>
    <w:p w14:paraId="3091183E" w14:textId="0EFD064B" w:rsidR="00E844CA" w:rsidRPr="00E844CA" w:rsidRDefault="00E844CA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 xml:space="preserve">Based on the parameter, for TO greater than 3us, the symbol start point is </w:t>
      </w:r>
      <w:r>
        <w:rPr>
          <w:lang w:eastAsia="ko-KR"/>
        </w:rPr>
        <w:t>in the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neighbering</w:t>
      </w:r>
      <w:proofErr w:type="spellEnd"/>
      <w:r>
        <w:rPr>
          <w:rFonts w:hint="eastAsia"/>
          <w:lang w:eastAsia="ko-KR"/>
        </w:rPr>
        <w:t xml:space="preserve"> symbol.</w:t>
      </w:r>
    </w:p>
    <w:p w14:paraId="4C0DFDE6" w14:textId="3F9ED877" w:rsidR="009C0B88" w:rsidRDefault="009D2C80" w:rsidP="00E844CA">
      <w:pPr>
        <w:pStyle w:val="a1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BE330A9" wp14:editId="00F4B654">
            <wp:extent cx="3620601" cy="3782235"/>
            <wp:effectExtent l="0" t="0" r="0" b="8890"/>
            <wp:docPr id="128208602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08602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3799" cy="378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A0563" w14:textId="77777777" w:rsidR="009D2C80" w:rsidRDefault="009D2C80" w:rsidP="00E15DC5">
      <w:pPr>
        <w:pStyle w:val="a1"/>
        <w:jc w:val="both"/>
        <w:rPr>
          <w:lang w:eastAsia="ko-KR"/>
        </w:rPr>
      </w:pPr>
    </w:p>
    <w:p w14:paraId="70470700" w14:textId="3CCCAF9C" w:rsidR="001A45ED" w:rsidRPr="00181366" w:rsidRDefault="001A45ED" w:rsidP="00E15DC5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>Simulation model</w:t>
      </w:r>
    </w:p>
    <w:p w14:paraId="12C11A5E" w14:textId="2E011225" w:rsidR="001A45ED" w:rsidRDefault="005C5F6C" w:rsidP="00635D14">
      <w:pPr>
        <w:pStyle w:val="a1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103910F4" wp14:editId="2027B2BF">
            <wp:extent cx="6264275" cy="2094230"/>
            <wp:effectExtent l="0" t="0" r="3175" b="1270"/>
            <wp:docPr id="113437328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3732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9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5C06E" w14:textId="77777777" w:rsidR="001A45ED" w:rsidRDefault="001A45ED" w:rsidP="00E15DC5">
      <w:pPr>
        <w:pStyle w:val="a1"/>
        <w:jc w:val="both"/>
        <w:rPr>
          <w:lang w:eastAsia="ko-KR"/>
        </w:rPr>
      </w:pPr>
    </w:p>
    <w:p w14:paraId="4135BEA0" w14:textId="72D7327B" w:rsidR="001A45ED" w:rsidRPr="009C0B88" w:rsidRDefault="001A45ED" w:rsidP="00E15DC5">
      <w:pPr>
        <w:pStyle w:val="a1"/>
        <w:jc w:val="both"/>
        <w:rPr>
          <w:b/>
          <w:bCs/>
          <w:lang w:eastAsia="ko-KR"/>
        </w:rPr>
      </w:pPr>
      <w:r w:rsidRPr="009C0B88">
        <w:rPr>
          <w:rFonts w:hint="eastAsia"/>
          <w:b/>
          <w:bCs/>
          <w:lang w:eastAsia="ko-KR"/>
        </w:rPr>
        <w:t>Basic elements of the system model</w:t>
      </w:r>
    </w:p>
    <w:p w14:paraId="75C03163" w14:textId="3F326503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Waveform generation (OOK-1</w:t>
      </w:r>
      <w:r w:rsidR="00E844CA">
        <w:rPr>
          <w:rFonts w:hint="eastAsia"/>
          <w:lang w:eastAsia="ko-KR"/>
        </w:rPr>
        <w:t>, OOK-4(M-2, 4), SL(P/S-SSS)</w:t>
      </w:r>
      <w:r>
        <w:rPr>
          <w:rFonts w:hint="eastAsia"/>
          <w:lang w:eastAsia="ko-KR"/>
        </w:rPr>
        <w:t>)</w:t>
      </w:r>
    </w:p>
    <w:p w14:paraId="4355EEB2" w14:textId="1EF17627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Digital-to-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(D/A) converter</w:t>
      </w:r>
    </w:p>
    <w:p w14:paraId="4BD5C980" w14:textId="11E65CE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TX/RX LPF: Butterworth filter</w:t>
      </w:r>
    </w:p>
    <w:p w14:paraId="4099115A" w14:textId="16923B3B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RF modulation/demodulation signal</w:t>
      </w:r>
    </w:p>
    <w:p w14:paraId="7F4AB857" w14:textId="33DBBEFB" w:rsidR="005C5F6C" w:rsidRDefault="005C5F6C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TO compensation (algorithm on the CP)</w:t>
      </w:r>
    </w:p>
    <w:p w14:paraId="5A483583" w14:textId="5BEF8F5A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RSRP measurement</w:t>
      </w:r>
      <w:r w:rsidR="00181366">
        <w:rPr>
          <w:rFonts w:hint="eastAsia"/>
          <w:lang w:eastAsia="ko-KR"/>
        </w:rPr>
        <w:t xml:space="preserve">: measured by the maximum response of the </w:t>
      </w:r>
      <w:proofErr w:type="spellStart"/>
      <w:r w:rsidR="00E844CA">
        <w:rPr>
          <w:rFonts w:hint="eastAsia"/>
          <w:lang w:eastAsia="ko-KR"/>
        </w:rPr>
        <w:t>Swiveled</w:t>
      </w:r>
      <w:proofErr w:type="spellEnd"/>
      <w:r w:rsidR="00E844CA">
        <w:rPr>
          <w:rFonts w:hint="eastAsia"/>
          <w:lang w:eastAsia="ko-KR"/>
        </w:rPr>
        <w:t xml:space="preserve"> correlator</w:t>
      </w:r>
    </w:p>
    <w:p w14:paraId="3D8FCB9C" w14:textId="7DD429B9" w:rsidR="009C0B88" w:rsidRDefault="009C0B88" w:rsidP="009C0B88">
      <w:pPr>
        <w:pStyle w:val="a1"/>
        <w:ind w:left="800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F5191F8" wp14:editId="116BF401">
            <wp:extent cx="4291012" cy="497175"/>
            <wp:effectExtent l="0" t="0" r="0" b="0"/>
            <wp:docPr id="14970881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8811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3588" cy="5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43D72" w14:textId="0B3AD926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494F34A" wp14:editId="05078F51">
            <wp:extent cx="561096" cy="176212"/>
            <wp:effectExtent l="0" t="0" r="0" b="0"/>
            <wp:docPr id="4714539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539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309" cy="18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366">
        <w:rPr>
          <w:rFonts w:hint="eastAsia"/>
          <w:lang w:eastAsia="ko-KR"/>
        </w:rPr>
        <w:t>is the mean value of the received power in the linear scale under the assumption of no noise and perfect channel knowledge</w:t>
      </w:r>
    </w:p>
    <w:p w14:paraId="2BCB7E38" w14:textId="7ED2B1BD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B833B95" wp14:editId="4BAA4545">
            <wp:extent cx="765603" cy="185738"/>
            <wp:effectExtent l="0" t="0" r="0" b="5080"/>
            <wp:docPr id="15053815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15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2913" cy="19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</w:t>
      </w:r>
      <w:r w:rsidR="00181366">
        <w:rPr>
          <w:rFonts w:hint="eastAsia"/>
          <w:lang w:eastAsia="ko-KR"/>
        </w:rPr>
        <w:t xml:space="preserve">is the measured mean value </w:t>
      </w:r>
    </w:p>
    <w:p w14:paraId="14F7A4F2" w14:textId="6BD74656" w:rsidR="009C0B88" w:rsidRDefault="009C0B88" w:rsidP="009C0B88">
      <w:pPr>
        <w:pStyle w:val="a1"/>
        <w:ind w:left="1320"/>
        <w:jc w:val="center"/>
        <w:rPr>
          <w:lang w:eastAsia="ko-KR"/>
        </w:rPr>
      </w:pPr>
    </w:p>
    <w:p w14:paraId="1B6B85B2" w14:textId="77777777" w:rsidR="009C0B88" w:rsidRDefault="009C0B88" w:rsidP="00EC3FDF">
      <w:pPr>
        <w:pStyle w:val="a1"/>
        <w:jc w:val="both"/>
        <w:rPr>
          <w:lang w:val="en-US" w:eastAsia="ko-KR"/>
        </w:rPr>
      </w:pPr>
    </w:p>
    <w:p w14:paraId="052AC749" w14:textId="6BC235D7" w:rsidR="00181366" w:rsidRPr="00181366" w:rsidRDefault="00181366" w:rsidP="0018136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 xml:space="preserve">Simulation </w:t>
      </w:r>
      <w:r>
        <w:rPr>
          <w:rFonts w:hint="eastAsia"/>
          <w:b/>
          <w:bCs/>
          <w:sz w:val="28"/>
          <w:szCs w:val="28"/>
          <w:u w:val="single"/>
          <w:lang w:eastAsia="ko-KR"/>
        </w:rPr>
        <w:t>assumption</w:t>
      </w:r>
    </w:p>
    <w:p w14:paraId="41313491" w14:textId="44637EDC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Baseline assumption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E844CA" w:rsidRPr="00E844CA" w14:paraId="47E05F0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7526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1CB4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E844CA" w:rsidRPr="00E844CA" w14:paraId="6846C7D5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A492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Carrier Frequency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59DE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2.6GHz</w:t>
            </w:r>
          </w:p>
        </w:tc>
      </w:tr>
      <w:tr w:rsidR="00E844CA" w:rsidRPr="00E844CA" w14:paraId="16A18501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D2365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E4E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5 MHz (132 subcarriers)</w:t>
            </w:r>
          </w:p>
        </w:tc>
      </w:tr>
      <w:tr w:rsidR="00E844CA" w:rsidRPr="00E844CA" w14:paraId="2B28A14E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8405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Waveforms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946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OOK-1, OOK-4 (M=2,4),SL</w:t>
            </w:r>
          </w:p>
        </w:tc>
      </w:tr>
      <w:tr w:rsidR="00E844CA" w:rsidRPr="00E844CA" w14:paraId="34D88432" w14:textId="77777777" w:rsidTr="00E844CA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0F3F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SCS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D3C2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30</w:t>
            </w:r>
            <w:r w:rsidRPr="00E844CA">
              <w:rPr>
                <w:lang w:val="nl-NL" w:eastAsia="ko-KR"/>
              </w:rPr>
              <w:t xml:space="preserve"> kHz</w:t>
            </w:r>
          </w:p>
        </w:tc>
      </w:tr>
      <w:tr w:rsidR="00E844CA" w:rsidRPr="00E844CA" w14:paraId="48A7BDB1" w14:textId="77777777" w:rsidTr="00E844CA">
        <w:trPr>
          <w:trHeight w:val="858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4539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Measurement period </w:t>
            </w:r>
            <w:r w:rsidRPr="00E844CA">
              <w:rPr>
                <w:lang w:val="en-US" w:eastAsia="ko-KR"/>
              </w:rPr>
              <w:br/>
              <w:t>(in number of measurement samples)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6E6F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br/>
              <w:t>1-5, 10, 20</w:t>
            </w:r>
          </w:p>
        </w:tc>
      </w:tr>
      <w:tr w:rsidR="00E844CA" w:rsidRPr="00E844CA" w14:paraId="2D89C3A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503F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measurement interval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24AD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320 </w:t>
            </w:r>
            <w:proofErr w:type="spellStart"/>
            <w:r w:rsidRPr="00E844CA">
              <w:rPr>
                <w:lang w:val="en-US" w:eastAsia="ko-KR"/>
              </w:rPr>
              <w:t>ms</w:t>
            </w:r>
            <w:proofErr w:type="spellEnd"/>
          </w:p>
        </w:tc>
      </w:tr>
      <w:tr w:rsidR="00E844CA" w:rsidRPr="00E844CA" w14:paraId="7743D2C9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4EB5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Filter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34A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Butterworth (5 Order)</w:t>
            </w:r>
          </w:p>
        </w:tc>
      </w:tr>
      <w:tr w:rsidR="00E844CA" w:rsidRPr="00E844CA" w14:paraId="6385F41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FA621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ADC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6D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4 bits</w:t>
            </w:r>
          </w:p>
        </w:tc>
      </w:tr>
      <w:tr w:rsidR="00E844CA" w:rsidRPr="00E844CA" w14:paraId="608CB6D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1EE5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Channel propagation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A31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AWGN, TDLC300</w:t>
            </w:r>
          </w:p>
        </w:tc>
      </w:tr>
      <w:tr w:rsidR="00E844CA" w:rsidRPr="00E844CA" w14:paraId="1FBB82A3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0278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CFO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87D4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0, 5, 10, 20 ppm</w:t>
            </w:r>
          </w:p>
        </w:tc>
      </w:tr>
      <w:tr w:rsidR="00E844CA" w:rsidRPr="00E844CA" w14:paraId="7B2C92F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F5944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Time offset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06C6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0-5 us</w:t>
            </w:r>
          </w:p>
        </w:tc>
      </w:tr>
      <w:tr w:rsidR="00E844CA" w:rsidRPr="00E844CA" w14:paraId="0CB5FFAB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0351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Mobility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FE3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 km/h</w:t>
            </w:r>
          </w:p>
        </w:tc>
      </w:tr>
      <w:tr w:rsidR="00E844CA" w:rsidRPr="00E844CA" w14:paraId="46FED6A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DFB9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Antenna configuration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AB497" w14:textId="1DD7AF60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ru-RU" w:eastAsia="ko-KR"/>
              </w:rPr>
              <w:t>1</w:t>
            </w:r>
            <w:r w:rsidRPr="00E844CA">
              <w:rPr>
                <w:lang w:val="nl-NL" w:eastAsia="ko-KR"/>
              </w:rPr>
              <w:t>x</w:t>
            </w:r>
            <w:r w:rsidRPr="00E844CA">
              <w:rPr>
                <w:lang w:val="en-US" w:eastAsia="ko-KR"/>
              </w:rPr>
              <w:t>1</w:t>
            </w:r>
          </w:p>
        </w:tc>
      </w:tr>
    </w:tbl>
    <w:p w14:paraId="25C24DA5" w14:textId="0B5A02F4" w:rsidR="00906825" w:rsidRDefault="00906825" w:rsidP="009C0B88">
      <w:pPr>
        <w:pStyle w:val="a1"/>
        <w:jc w:val="center"/>
        <w:rPr>
          <w:lang w:val="en-US" w:eastAsia="ko-KR"/>
        </w:rPr>
      </w:pPr>
    </w:p>
    <w:p w14:paraId="6CE37EBB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E1A9D41" w14:textId="65CC6249" w:rsidR="00181366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Cell parameters</w:t>
      </w:r>
    </w:p>
    <w:p w14:paraId="1235606D" w14:textId="6800F3E1" w:rsidR="00906825" w:rsidRDefault="00E844CA" w:rsidP="009C0B88">
      <w:pPr>
        <w:pStyle w:val="a1"/>
        <w:jc w:val="center"/>
        <w:rPr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0798DC8D" wp14:editId="0E51D096">
            <wp:extent cx="4686300" cy="1447800"/>
            <wp:effectExtent l="0" t="0" r="0" b="0"/>
            <wp:docPr id="2957339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3391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AD9F" w14:textId="032A80F0" w:rsidR="00A342F3" w:rsidRP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We considered NR </w:t>
      </w:r>
      <w:r w:rsidR="00E844CA">
        <w:rPr>
          <w:rFonts w:hint="eastAsia"/>
          <w:lang w:val="en-US" w:eastAsia="ko-KR"/>
        </w:rPr>
        <w:t>types of interference (same bandwidth with the useful signal)</w:t>
      </w:r>
    </w:p>
    <w:p w14:paraId="3376F5A9" w14:textId="7ED59F3E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SINR and SNR configurations</w:t>
      </w:r>
    </w:p>
    <w:p w14:paraId="2352AFF3" w14:textId="18CBC000" w:rsidR="00181366" w:rsidRDefault="00906825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5B919112" wp14:editId="44A17545">
            <wp:extent cx="3567112" cy="1701654"/>
            <wp:effectExtent l="0" t="0" r="0" b="0"/>
            <wp:docPr id="26533472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3472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87550" cy="171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9CDF9" w14:textId="7399C98F" w:rsid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Three SINR values are considered, for each three SNR values for different interference power levels</w:t>
      </w:r>
    </w:p>
    <w:p w14:paraId="2E5FD45D" w14:textId="77777777" w:rsidR="00F1378A" w:rsidRDefault="00F1378A" w:rsidP="00A342F3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</w:p>
    <w:p w14:paraId="646E10E6" w14:textId="77777777" w:rsidR="00F1378A" w:rsidRDefault="00F1378A">
      <w:pPr>
        <w:rPr>
          <w:b/>
          <w:bCs/>
          <w:sz w:val="28"/>
          <w:szCs w:val="28"/>
          <w:u w:val="single"/>
          <w:lang w:eastAsia="ko-KR"/>
        </w:rPr>
      </w:pPr>
      <w:r>
        <w:rPr>
          <w:b/>
          <w:bCs/>
          <w:sz w:val="28"/>
          <w:szCs w:val="28"/>
          <w:u w:val="single"/>
          <w:lang w:eastAsia="ko-KR"/>
        </w:rPr>
        <w:br w:type="page"/>
      </w:r>
    </w:p>
    <w:p w14:paraId="62517AE3" w14:textId="08948B3A" w:rsidR="00A342F3" w:rsidRDefault="008606E8" w:rsidP="00A342F3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lastRenderedPageBreak/>
        <w:t>Simulation</w:t>
      </w:r>
      <w:r w:rsidR="00A342F3">
        <w:rPr>
          <w:rFonts w:hint="eastAsia"/>
          <w:b/>
          <w:bCs/>
          <w:sz w:val="28"/>
          <w:szCs w:val="28"/>
          <w:u w:val="single"/>
          <w:lang w:eastAsia="ko-KR"/>
        </w:rPr>
        <w:t xml:space="preserve"> results</w:t>
      </w:r>
    </w:p>
    <w:tbl>
      <w:tblPr>
        <w:tblStyle w:val="aa"/>
        <w:tblW w:w="9855" w:type="dxa"/>
        <w:tblLook w:val="04A0" w:firstRow="1" w:lastRow="0" w:firstColumn="1" w:lastColumn="0" w:noHBand="0" w:noVBand="1"/>
      </w:tblPr>
      <w:tblGrid>
        <w:gridCol w:w="1971"/>
        <w:gridCol w:w="1285"/>
        <w:gridCol w:w="1559"/>
        <w:gridCol w:w="2126"/>
        <w:gridCol w:w="2914"/>
      </w:tblGrid>
      <w:tr w:rsidR="007737C9" w14:paraId="24D54267" w14:textId="77777777" w:rsidTr="007737C9">
        <w:tc>
          <w:tcPr>
            <w:tcW w:w="1971" w:type="dxa"/>
          </w:tcPr>
          <w:p w14:paraId="4D3EC790" w14:textId="4824119F" w:rsidR="007737C9" w:rsidRDefault="00B6542A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LR receiver</w:t>
            </w:r>
          </w:p>
        </w:tc>
        <w:tc>
          <w:tcPr>
            <w:tcW w:w="1285" w:type="dxa"/>
          </w:tcPr>
          <w:p w14:paraId="7C7AD0E7" w14:textId="70F1D890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 offset</w:t>
            </w:r>
          </w:p>
        </w:tc>
        <w:tc>
          <w:tcPr>
            <w:tcW w:w="1559" w:type="dxa"/>
          </w:tcPr>
          <w:p w14:paraId="6A78F1B5" w14:textId="27125E2B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 propagation</w:t>
            </w:r>
          </w:p>
        </w:tc>
        <w:tc>
          <w:tcPr>
            <w:tcW w:w="2126" w:type="dxa"/>
          </w:tcPr>
          <w:p w14:paraId="212BD6EA" w14:textId="6713C5D6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SINR</w:t>
            </w:r>
          </w:p>
        </w:tc>
        <w:tc>
          <w:tcPr>
            <w:tcW w:w="2914" w:type="dxa"/>
          </w:tcPr>
          <w:p w14:paraId="29E08183" w14:textId="238B0BF8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</w:t>
            </w:r>
          </w:p>
        </w:tc>
      </w:tr>
      <w:tr w:rsidR="00D74720" w14:paraId="5BD63D73" w14:textId="77777777" w:rsidTr="007737C9">
        <w:tc>
          <w:tcPr>
            <w:tcW w:w="1971" w:type="dxa"/>
            <w:vMerge w:val="restart"/>
          </w:tcPr>
          <w:p w14:paraId="24612BA8" w14:textId="46B9B24A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OOK-1</w:t>
            </w:r>
          </w:p>
        </w:tc>
        <w:tc>
          <w:tcPr>
            <w:tcW w:w="1285" w:type="dxa"/>
            <w:vMerge w:val="restart"/>
          </w:tcPr>
          <w:p w14:paraId="3ED49563" w14:textId="7405A3C3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us</w:t>
            </w:r>
          </w:p>
        </w:tc>
        <w:tc>
          <w:tcPr>
            <w:tcW w:w="1559" w:type="dxa"/>
          </w:tcPr>
          <w:p w14:paraId="1F9A20AB" w14:textId="06B369E5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011E6C06" w14:textId="0FC1A86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0722C46D" w14:textId="443970DE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0A2190B6" w14:textId="77777777" w:rsidTr="007737C9">
        <w:tc>
          <w:tcPr>
            <w:tcW w:w="1971" w:type="dxa"/>
            <w:vMerge/>
          </w:tcPr>
          <w:p w14:paraId="6D9AFBC2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6DB92BF2" w14:textId="090DFB9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5CDBAAC" w14:textId="2BF23A9A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3CD78025" w14:textId="493AAEE1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3C1D6071" w14:textId="3D44AA88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4</w:t>
            </w:r>
          </w:p>
          <w:p w14:paraId="325BE309" w14:textId="0E6F36D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3</w:t>
            </w:r>
          </w:p>
        </w:tc>
      </w:tr>
      <w:tr w:rsidR="00D74720" w14:paraId="6846B9B2" w14:textId="77777777" w:rsidTr="007737C9">
        <w:tc>
          <w:tcPr>
            <w:tcW w:w="1971" w:type="dxa"/>
            <w:vMerge w:val="restart"/>
          </w:tcPr>
          <w:p w14:paraId="45003E6E" w14:textId="6E58BD0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OOK-4 (M=2)</w:t>
            </w:r>
          </w:p>
        </w:tc>
        <w:tc>
          <w:tcPr>
            <w:tcW w:w="1285" w:type="dxa"/>
            <w:vMerge w:val="restart"/>
          </w:tcPr>
          <w:p w14:paraId="3567D56F" w14:textId="12CEFB4B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 us</w:t>
            </w:r>
          </w:p>
        </w:tc>
        <w:tc>
          <w:tcPr>
            <w:tcW w:w="1559" w:type="dxa"/>
          </w:tcPr>
          <w:p w14:paraId="0983F9CC" w14:textId="08E6435D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53385120" w14:textId="04B30F18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328D0D5F" w14:textId="6456CA0F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516A2EB7" w14:textId="77777777" w:rsidTr="007737C9">
        <w:tc>
          <w:tcPr>
            <w:tcW w:w="1971" w:type="dxa"/>
            <w:vMerge/>
          </w:tcPr>
          <w:p w14:paraId="3764F09F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366FC8C6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2313953" w14:textId="70928015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41B33F2F" w14:textId="3F488F4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6FD01295" w14:textId="50B95540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4</w:t>
            </w:r>
          </w:p>
          <w:p w14:paraId="148BC751" w14:textId="6A896843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3</w:t>
            </w:r>
          </w:p>
        </w:tc>
      </w:tr>
      <w:tr w:rsidR="00D74720" w14:paraId="50D1E549" w14:textId="77777777" w:rsidTr="007737C9">
        <w:tc>
          <w:tcPr>
            <w:tcW w:w="1971" w:type="dxa"/>
            <w:vMerge w:val="restart"/>
          </w:tcPr>
          <w:p w14:paraId="7C4EC6BD" w14:textId="7129DEE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OOK-4 (M=4)</w:t>
            </w:r>
          </w:p>
        </w:tc>
        <w:tc>
          <w:tcPr>
            <w:tcW w:w="1285" w:type="dxa"/>
            <w:vMerge w:val="restart"/>
          </w:tcPr>
          <w:p w14:paraId="752B4222" w14:textId="09D9587C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 us</w:t>
            </w:r>
          </w:p>
        </w:tc>
        <w:tc>
          <w:tcPr>
            <w:tcW w:w="1559" w:type="dxa"/>
          </w:tcPr>
          <w:p w14:paraId="585845F3" w14:textId="324DB15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4C3DAB9C" w14:textId="6998F01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74ED5B3B" w14:textId="2B3F262E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26D57FFE" w14:textId="77777777" w:rsidTr="007737C9">
        <w:tc>
          <w:tcPr>
            <w:tcW w:w="1971" w:type="dxa"/>
            <w:vMerge/>
          </w:tcPr>
          <w:p w14:paraId="429B6237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5E13C034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EC9F785" w14:textId="30A8704E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38109FC4" w14:textId="48E91FA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14C7B9DB" w14:textId="0B7F0901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4</w:t>
            </w:r>
          </w:p>
          <w:p w14:paraId="70CDEBA1" w14:textId="5C37C962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3</w:t>
            </w:r>
          </w:p>
        </w:tc>
      </w:tr>
      <w:tr w:rsidR="00D74720" w14:paraId="1422A5F8" w14:textId="77777777" w:rsidTr="007737C9">
        <w:tc>
          <w:tcPr>
            <w:tcW w:w="1971" w:type="dxa"/>
            <w:vMerge w:val="restart"/>
          </w:tcPr>
          <w:p w14:paraId="0A124CF2" w14:textId="60EFE07F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OFDM-based</w:t>
            </w:r>
          </w:p>
        </w:tc>
        <w:tc>
          <w:tcPr>
            <w:tcW w:w="1285" w:type="dxa"/>
            <w:vMerge w:val="restart"/>
          </w:tcPr>
          <w:p w14:paraId="7B1E8586" w14:textId="63F4E672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 us</w:t>
            </w:r>
          </w:p>
        </w:tc>
        <w:tc>
          <w:tcPr>
            <w:tcW w:w="1559" w:type="dxa"/>
          </w:tcPr>
          <w:p w14:paraId="1431EBDD" w14:textId="45399082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4E6094B1" w14:textId="4C69B70C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6A3526E9" w14:textId="0EA02FD0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13D587D2" w14:textId="77777777" w:rsidTr="007737C9">
        <w:tc>
          <w:tcPr>
            <w:tcW w:w="1971" w:type="dxa"/>
            <w:vMerge/>
          </w:tcPr>
          <w:p w14:paraId="061A940F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44AEB9EC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1B0C415" w14:textId="3256F9FB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16E2B196" w14:textId="4DC0ED98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46CCDECC" w14:textId="1A21C5A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4</w:t>
            </w:r>
          </w:p>
          <w:p w14:paraId="11C37E6B" w14:textId="03FDA69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 w:rsidR="00D511E4">
              <w:rPr>
                <w:rFonts w:hint="eastAsia"/>
                <w:lang w:eastAsia="ko-KR"/>
              </w:rPr>
              <w:t>3</w:t>
            </w:r>
          </w:p>
        </w:tc>
      </w:tr>
    </w:tbl>
    <w:p w14:paraId="5DAF9588" w14:textId="77777777" w:rsidR="008606E8" w:rsidRDefault="008606E8" w:rsidP="00A342F3">
      <w:pPr>
        <w:pStyle w:val="a1"/>
        <w:jc w:val="both"/>
        <w:rPr>
          <w:lang w:eastAsia="ko-KR"/>
        </w:rPr>
      </w:pPr>
    </w:p>
    <w:p w14:paraId="539AB817" w14:textId="697E4EFD" w:rsidR="00592C23" w:rsidRDefault="00A342F3" w:rsidP="00A342F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D74720">
        <w:rPr>
          <w:rFonts w:hint="eastAsia"/>
          <w:lang w:eastAsia="ko-KR"/>
        </w:rPr>
        <w:t xml:space="preserve">There is no big difference according to the time error from 1 </w:t>
      </w:r>
      <w:proofErr w:type="spellStart"/>
      <w:r w:rsidR="00D74720">
        <w:rPr>
          <w:rFonts w:hint="eastAsia"/>
          <w:lang w:eastAsia="ko-KR"/>
        </w:rPr>
        <w:t>us</w:t>
      </w:r>
      <w:proofErr w:type="spellEnd"/>
      <w:r w:rsidR="00D74720">
        <w:rPr>
          <w:rFonts w:hint="eastAsia"/>
          <w:lang w:eastAsia="ko-KR"/>
        </w:rPr>
        <w:t xml:space="preserve"> to 5 us.</w:t>
      </w:r>
    </w:p>
    <w:p w14:paraId="6E169DFC" w14:textId="16678725" w:rsidR="00493001" w:rsidRDefault="00493001" w:rsidP="00493001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="00B6542A">
        <w:rPr>
          <w:rFonts w:hint="eastAsia"/>
          <w:lang w:eastAsia="ko-KR"/>
        </w:rPr>
        <w:t>In AWGN channel propagation, only 1 sample can meet the accuracy requirements at every scenario.</w:t>
      </w:r>
    </w:p>
    <w:p w14:paraId="2680E08A" w14:textId="05C8689C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TDLC300 channel propagation, </w:t>
      </w:r>
      <w:r w:rsidR="00D511E4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samples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to meet the 2.5dB accuracy requirements and</w:t>
      </w:r>
      <w:r w:rsidR="00D511E4">
        <w:rPr>
          <w:rFonts w:hint="eastAsia"/>
          <w:lang w:eastAsia="ko-KR"/>
        </w:rPr>
        <w:t xml:space="preserve"> 3</w:t>
      </w:r>
      <w:r>
        <w:rPr>
          <w:rFonts w:hint="eastAsia"/>
          <w:lang w:eastAsia="ko-KR"/>
        </w:rPr>
        <w:t xml:space="preserve"> samples are necessary to meet the 3.5dB accuracy requirements.</w:t>
      </w:r>
    </w:p>
    <w:p w14:paraId="0E2737A5" w14:textId="33CC8AB4" w:rsidR="00A342F3" w:rsidRPr="0044633F" w:rsidRDefault="00A342F3" w:rsidP="00EC3FDF">
      <w:pPr>
        <w:pStyle w:val="a1"/>
        <w:jc w:val="both"/>
        <w:rPr>
          <w:lang w:eastAsia="ko-KR"/>
        </w:rPr>
      </w:pPr>
    </w:p>
    <w:p w14:paraId="19C15425" w14:textId="536DDE96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42D04A4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400629">
        <w:rPr>
          <w:lang w:val="en-US" w:eastAsia="ko-KR"/>
        </w:rPr>
        <w:t>issues listed in WF [1],</w:t>
      </w:r>
      <w:r w:rsidR="005D5713">
        <w:rPr>
          <w:lang w:val="en-US" w:eastAsia="ko-KR"/>
        </w:rPr>
        <w:t xml:space="preserve"> and we propose</w:t>
      </w:r>
    </w:p>
    <w:p w14:paraId="560F78EB" w14:textId="77777777" w:rsidR="0015352B" w:rsidRDefault="0015352B" w:rsidP="0015352B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Proposal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>:</w:t>
      </w:r>
      <w:r>
        <w:rPr>
          <w:rFonts w:hint="eastAsia"/>
          <w:lang w:val="en-US" w:eastAsia="ko-KR"/>
        </w:rPr>
        <w:t>30KHz of subcarrier spacing only is fine.</w:t>
      </w:r>
    </w:p>
    <w:p w14:paraId="4188B1CC" w14:textId="5EDC20C1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There is no big difference according to the time error from 1 </w:t>
      </w:r>
      <w:proofErr w:type="spellStart"/>
      <w:r>
        <w:rPr>
          <w:rFonts w:hint="eastAsia"/>
          <w:lang w:eastAsia="ko-KR"/>
        </w:rPr>
        <w:t>us</w:t>
      </w:r>
      <w:proofErr w:type="spellEnd"/>
      <w:r>
        <w:rPr>
          <w:rFonts w:hint="eastAsia"/>
          <w:lang w:eastAsia="ko-KR"/>
        </w:rPr>
        <w:t xml:space="preserve"> to 5 us.</w:t>
      </w:r>
    </w:p>
    <w:p w14:paraId="3419AD09" w14:textId="77777777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In AWGN channel propagation, only 1 sample can meet the accuracy requirements at every scenario.</w:t>
      </w:r>
    </w:p>
    <w:p w14:paraId="58100883" w14:textId="48BA200C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TDLC300 channel propagation, </w:t>
      </w:r>
      <w:r w:rsidR="00D511E4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 xml:space="preserve"> samples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to meet the 2.5dB accuracy requirements and </w:t>
      </w:r>
      <w:r w:rsidR="00D511E4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samples are necessary to meet the 3.5dB accuracy requirements.</w:t>
      </w:r>
    </w:p>
    <w:p w14:paraId="35472425" w14:textId="77777777" w:rsidR="00E15DC5" w:rsidRPr="00B6542A" w:rsidRDefault="00E15DC5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6E00113B" w:rsidR="00E15DC5" w:rsidRPr="00071ABF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D40C7" w:rsidRPr="000D40C7">
        <w:rPr>
          <w:lang w:val="en-US" w:eastAsia="ko-KR"/>
        </w:rPr>
        <w:t>R4-</w:t>
      </w:r>
      <w:r w:rsidR="0015352B">
        <w:rPr>
          <w:rFonts w:hint="eastAsia"/>
          <w:lang w:val="en-US" w:eastAsia="ko-KR"/>
        </w:rPr>
        <w:t>2420100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 xml:space="preserve">WF for RRM requirements for </w:t>
      </w:r>
      <w:r w:rsidR="0015352B">
        <w:rPr>
          <w:rFonts w:hint="eastAsia"/>
          <w:lang w:val="en-US" w:eastAsia="ko-KR"/>
        </w:rPr>
        <w:t>NR_LP</w:t>
      </w:r>
      <w:r w:rsidR="000D40C7" w:rsidRPr="000D40C7">
        <w:rPr>
          <w:lang w:val="en-US" w:eastAsia="ko-KR"/>
        </w:rPr>
        <w:t>WUS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D40C7" w:rsidRPr="000D40C7">
        <w:rPr>
          <w:lang w:val="en-US" w:eastAsia="ko-KR"/>
        </w:rPr>
        <w:t>vivo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E358" w14:textId="77777777" w:rsidR="00763E88" w:rsidRDefault="00763E88" w:rsidP="00D306DF">
      <w:r>
        <w:separator/>
      </w:r>
    </w:p>
  </w:endnote>
  <w:endnote w:type="continuationSeparator" w:id="0">
    <w:p w14:paraId="59A63CD6" w14:textId="77777777" w:rsidR="00763E88" w:rsidRDefault="00763E88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0185D" w14:textId="77777777" w:rsidR="00763E88" w:rsidRDefault="00763E88" w:rsidP="00D306DF">
      <w:r>
        <w:separator/>
      </w:r>
    </w:p>
  </w:footnote>
  <w:footnote w:type="continuationSeparator" w:id="0">
    <w:p w14:paraId="6B955092" w14:textId="77777777" w:rsidR="00763E88" w:rsidRDefault="00763E88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833A3B"/>
    <w:multiLevelType w:val="hybridMultilevel"/>
    <w:tmpl w:val="4790C258"/>
    <w:lvl w:ilvl="0" w:tplc="6FF0E6A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7F25838"/>
    <w:multiLevelType w:val="hybridMultilevel"/>
    <w:tmpl w:val="9E66403C"/>
    <w:lvl w:ilvl="0" w:tplc="E280D7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1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3"/>
  </w:num>
  <w:num w:numId="5" w16cid:durableId="1806269677">
    <w:abstractNumId w:val="10"/>
  </w:num>
  <w:num w:numId="6" w16cid:durableId="49699109">
    <w:abstractNumId w:val="6"/>
  </w:num>
  <w:num w:numId="7" w16cid:durableId="1948803662">
    <w:abstractNumId w:val="25"/>
  </w:num>
  <w:num w:numId="8" w16cid:durableId="489760288">
    <w:abstractNumId w:val="8"/>
  </w:num>
  <w:num w:numId="9" w16cid:durableId="1909653733">
    <w:abstractNumId w:val="0"/>
  </w:num>
  <w:num w:numId="10" w16cid:durableId="1663971094">
    <w:abstractNumId w:val="9"/>
  </w:num>
  <w:num w:numId="11" w16cid:durableId="1554807185">
    <w:abstractNumId w:val="27"/>
  </w:num>
  <w:num w:numId="12" w16cid:durableId="1396120245">
    <w:abstractNumId w:val="11"/>
  </w:num>
  <w:num w:numId="13" w16cid:durableId="35782956">
    <w:abstractNumId w:val="18"/>
  </w:num>
  <w:num w:numId="14" w16cid:durableId="901603545">
    <w:abstractNumId w:val="13"/>
  </w:num>
  <w:num w:numId="15" w16cid:durableId="1576823112">
    <w:abstractNumId w:val="11"/>
  </w:num>
  <w:num w:numId="16" w16cid:durableId="459306781">
    <w:abstractNumId w:val="26"/>
  </w:num>
  <w:num w:numId="17" w16cid:durableId="20595551">
    <w:abstractNumId w:val="17"/>
  </w:num>
  <w:num w:numId="18" w16cid:durableId="1912425994">
    <w:abstractNumId w:val="11"/>
  </w:num>
  <w:num w:numId="19" w16cid:durableId="1045714484">
    <w:abstractNumId w:val="11"/>
  </w:num>
  <w:num w:numId="20" w16cid:durableId="1772973626">
    <w:abstractNumId w:val="11"/>
  </w:num>
  <w:num w:numId="21" w16cid:durableId="2030065934">
    <w:abstractNumId w:val="13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1"/>
  </w:num>
  <w:num w:numId="25" w16cid:durableId="728846440">
    <w:abstractNumId w:val="5"/>
  </w:num>
  <w:num w:numId="26" w16cid:durableId="57797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4"/>
  </w:num>
  <w:num w:numId="28" w16cid:durableId="1502965435">
    <w:abstractNumId w:val="7"/>
  </w:num>
  <w:num w:numId="29" w16cid:durableId="1494879443">
    <w:abstractNumId w:val="12"/>
  </w:num>
  <w:num w:numId="30" w16cid:durableId="274144530">
    <w:abstractNumId w:val="22"/>
  </w:num>
  <w:num w:numId="31" w16cid:durableId="2091197159">
    <w:abstractNumId w:val="19"/>
  </w:num>
  <w:num w:numId="32" w16cid:durableId="11457326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2776050">
    <w:abstractNumId w:val="2"/>
  </w:num>
  <w:num w:numId="34" w16cid:durableId="325015186">
    <w:abstractNumId w:val="24"/>
  </w:num>
  <w:num w:numId="35" w16cid:durableId="1199196025">
    <w:abstractNumId w:val="23"/>
  </w:num>
  <w:num w:numId="36" w16cid:durableId="2080668789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2590"/>
    <w:rsid w:val="0002358A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072B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79E"/>
    <w:rsid w:val="000C62E1"/>
    <w:rsid w:val="000C71C8"/>
    <w:rsid w:val="000C72DB"/>
    <w:rsid w:val="000C7595"/>
    <w:rsid w:val="000D0030"/>
    <w:rsid w:val="000D0B1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136A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52B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91C"/>
    <w:rsid w:val="00171BC5"/>
    <w:rsid w:val="001720B8"/>
    <w:rsid w:val="00172E89"/>
    <w:rsid w:val="001741D2"/>
    <w:rsid w:val="0017611B"/>
    <w:rsid w:val="00177ACA"/>
    <w:rsid w:val="00180586"/>
    <w:rsid w:val="0018136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BC9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5E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5C6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2F9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0D1D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A6A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48E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6428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4F7A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633F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690"/>
    <w:rsid w:val="0049218E"/>
    <w:rsid w:val="00492640"/>
    <w:rsid w:val="00492EA4"/>
    <w:rsid w:val="00493001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3C19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44F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1BB5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97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C23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5F6C"/>
    <w:rsid w:val="005C7BA5"/>
    <w:rsid w:val="005C7C13"/>
    <w:rsid w:val="005C7FF4"/>
    <w:rsid w:val="005D06EA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2E48"/>
    <w:rsid w:val="00634297"/>
    <w:rsid w:val="00634C83"/>
    <w:rsid w:val="00635D14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404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065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7A0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2E75"/>
    <w:rsid w:val="00753FE6"/>
    <w:rsid w:val="007544D1"/>
    <w:rsid w:val="007560F4"/>
    <w:rsid w:val="007566AB"/>
    <w:rsid w:val="00756902"/>
    <w:rsid w:val="00757553"/>
    <w:rsid w:val="00757F72"/>
    <w:rsid w:val="00761808"/>
    <w:rsid w:val="0076285B"/>
    <w:rsid w:val="00762FCA"/>
    <w:rsid w:val="00763E88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7C9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CDE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9EB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AFD"/>
    <w:rsid w:val="00856E61"/>
    <w:rsid w:val="00856FC1"/>
    <w:rsid w:val="00857ADE"/>
    <w:rsid w:val="00857E91"/>
    <w:rsid w:val="008606E8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3F8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825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0E4A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1A8E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670"/>
    <w:rsid w:val="00984FF6"/>
    <w:rsid w:val="00985088"/>
    <w:rsid w:val="009851D3"/>
    <w:rsid w:val="0098538E"/>
    <w:rsid w:val="0098584E"/>
    <w:rsid w:val="009862C5"/>
    <w:rsid w:val="009869E2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FC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529"/>
    <w:rsid w:val="009B76B5"/>
    <w:rsid w:val="009B77F7"/>
    <w:rsid w:val="009C02EB"/>
    <w:rsid w:val="009C0B88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C80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2F3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220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5F21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4BA2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42A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03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6AC"/>
    <w:rsid w:val="00C81B11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05FE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FA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1E4"/>
    <w:rsid w:val="00D51D25"/>
    <w:rsid w:val="00D52DDC"/>
    <w:rsid w:val="00D53617"/>
    <w:rsid w:val="00D541A5"/>
    <w:rsid w:val="00D54D39"/>
    <w:rsid w:val="00D550EE"/>
    <w:rsid w:val="00D5521B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4720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5553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EF4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4102"/>
    <w:rsid w:val="00E844CA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378A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860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36C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BF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4ED5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68A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1A45ED"/>
    <w:rPr>
      <w:rFonts w:ascii="Times New Roman" w:hAnsi="Times New Roman"/>
      <w:b/>
      <w:bCs/>
      <w:lang w:val="en-GB" w:eastAsia="en-US"/>
    </w:rPr>
  </w:style>
  <w:style w:type="paragraph" w:customStyle="1" w:styleId="cjk">
    <w:name w:val="cjk"/>
    <w:basedOn w:val="a0"/>
    <w:qFormat/>
    <w:rsid w:val="001A45ED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7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HJK</cp:lastModifiedBy>
  <cp:revision>19</cp:revision>
  <dcterms:created xsi:type="dcterms:W3CDTF">2024-10-01T04:09:00Z</dcterms:created>
  <dcterms:modified xsi:type="dcterms:W3CDTF">2025-02-05T05:02:00Z</dcterms:modified>
</cp:coreProperties>
</file>